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4222" w14:textId="77777777" w:rsidR="000E5933" w:rsidRPr="00AD7BBD" w:rsidRDefault="000E5933" w:rsidP="003F5D73">
      <w:pPr>
        <w:rPr>
          <w:rFonts w:cstheme="minorHAnsi"/>
        </w:rPr>
      </w:pPr>
    </w:p>
    <w:p w14:paraId="276BF09D" w14:textId="77777777" w:rsidR="000E5933" w:rsidRPr="00AD7BBD" w:rsidRDefault="000E5933" w:rsidP="003F5D73">
      <w:pPr>
        <w:rPr>
          <w:rFonts w:cstheme="minorHAnsi"/>
        </w:rPr>
      </w:pPr>
    </w:p>
    <w:p w14:paraId="72FA7DD7" w14:textId="77777777" w:rsidR="000E5933" w:rsidRPr="00AD7BBD" w:rsidRDefault="000E5933" w:rsidP="003F5D73">
      <w:pPr>
        <w:rPr>
          <w:rFonts w:cstheme="minorHAnsi"/>
        </w:rPr>
      </w:pPr>
    </w:p>
    <w:p w14:paraId="0EBA93E6" w14:textId="3906E026" w:rsidR="003F5D73" w:rsidRPr="00AD7BBD" w:rsidRDefault="00BA7521" w:rsidP="000E5933">
      <w:pPr>
        <w:jc w:val="center"/>
        <w:rPr>
          <w:rFonts w:cstheme="minorHAnsi"/>
        </w:rPr>
      </w:pPr>
      <w:r>
        <w:rPr>
          <w:rFonts w:cstheme="minorHAnsi"/>
          <w:noProof/>
          <w:lang w:eastAsia="en-GB"/>
        </w:rPr>
        <w:drawing>
          <wp:inline distT="0" distB="0" distL="0" distR="0" wp14:anchorId="280623C9" wp14:editId="750AC3CF">
            <wp:extent cx="4432300" cy="510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5102860"/>
                    </a:xfrm>
                    <a:prstGeom prst="rect">
                      <a:avLst/>
                    </a:prstGeom>
                    <a:noFill/>
                  </pic:spPr>
                </pic:pic>
              </a:graphicData>
            </a:graphic>
          </wp:inline>
        </w:drawing>
      </w:r>
    </w:p>
    <w:p w14:paraId="26C89C86" w14:textId="77777777" w:rsidR="000E5933" w:rsidRPr="00AD7BBD" w:rsidRDefault="000E5933" w:rsidP="003F5D73">
      <w:pPr>
        <w:rPr>
          <w:rFonts w:cstheme="minorHAnsi"/>
        </w:rPr>
      </w:pPr>
    </w:p>
    <w:p w14:paraId="479905D9" w14:textId="54FEAF66" w:rsidR="000E5933" w:rsidRPr="00947D08" w:rsidRDefault="002C3D35" w:rsidP="00957762">
      <w:pPr>
        <w:jc w:val="center"/>
        <w:rPr>
          <w:rFonts w:ascii="Arial Black" w:hAnsi="Arial Black" w:cstheme="minorHAnsi"/>
          <w:b/>
          <w:color w:val="0000CC"/>
          <w:sz w:val="96"/>
        </w:rPr>
      </w:pPr>
      <w:bookmarkStart w:id="0" w:name="_Hlk7789252"/>
      <w:r>
        <w:rPr>
          <w:rFonts w:ascii="Arial Black" w:hAnsi="Arial Black" w:cstheme="minorHAnsi"/>
          <w:b/>
          <w:color w:val="0000CC"/>
          <w:sz w:val="96"/>
        </w:rPr>
        <w:t>BIODIVERSITY</w:t>
      </w:r>
      <w:r w:rsidR="0008082F">
        <w:rPr>
          <w:rFonts w:ascii="Arial Black" w:hAnsi="Arial Black" w:cstheme="minorHAnsi"/>
          <w:b/>
          <w:color w:val="0000CC"/>
          <w:sz w:val="96"/>
        </w:rPr>
        <w:t xml:space="preserve"> POLICY</w:t>
      </w:r>
    </w:p>
    <w:p w14:paraId="54823238" w14:textId="2E746177" w:rsidR="000E5933" w:rsidRPr="004666DB" w:rsidRDefault="000E5933" w:rsidP="000E5933">
      <w:pPr>
        <w:widowControl w:val="0"/>
        <w:tabs>
          <w:tab w:val="left" w:pos="1560"/>
        </w:tabs>
        <w:autoSpaceDE w:val="0"/>
        <w:autoSpaceDN w:val="0"/>
        <w:adjustRightInd w:val="0"/>
        <w:spacing w:before="34" w:after="0" w:line="240" w:lineRule="auto"/>
        <w:ind w:right="-20"/>
        <w:jc w:val="center"/>
        <w:rPr>
          <w:rFonts w:cstheme="minorHAnsi"/>
        </w:rPr>
        <w:sectPr w:rsidR="000E5933" w:rsidRPr="004666DB" w:rsidSect="0055234F">
          <w:headerReference w:type="even" r:id="rId9"/>
          <w:headerReference w:type="default" r:id="rId10"/>
          <w:footerReference w:type="default" r:id="rId11"/>
          <w:headerReference w:type="first" r:id="rId12"/>
          <w:pgSz w:w="11906" w:h="16838"/>
          <w:pgMar w:top="720" w:right="720" w:bottom="720" w:left="720" w:header="708" w:footer="708" w:gutter="0"/>
          <w:cols w:space="708"/>
          <w:titlePg/>
          <w:docGrid w:linePitch="360"/>
        </w:sectPr>
      </w:pPr>
      <w:r w:rsidRPr="004666DB">
        <w:rPr>
          <w:rFonts w:cstheme="minorHAnsi"/>
          <w:i/>
        </w:rPr>
        <w:t xml:space="preserve">As </w:t>
      </w:r>
      <w:r w:rsidR="001A6E92">
        <w:rPr>
          <w:rFonts w:cstheme="minorHAnsi"/>
          <w:i/>
        </w:rPr>
        <w:t>re-</w:t>
      </w:r>
      <w:r w:rsidRPr="004666DB">
        <w:rPr>
          <w:rFonts w:cstheme="minorHAnsi"/>
          <w:i/>
        </w:rPr>
        <w:t>adopted at a meeting of</w:t>
      </w:r>
      <w:r w:rsidR="00816DB0" w:rsidRPr="004666DB">
        <w:rPr>
          <w:rFonts w:cstheme="minorHAnsi"/>
          <w:i/>
        </w:rPr>
        <w:t xml:space="preserve"> Meppershall</w:t>
      </w:r>
      <w:r w:rsidRPr="004666DB">
        <w:rPr>
          <w:rFonts w:cstheme="minorHAnsi"/>
          <w:i/>
        </w:rPr>
        <w:t xml:space="preserve"> Parish Council on </w:t>
      </w:r>
      <w:r w:rsidR="007F6857">
        <w:rPr>
          <w:rFonts w:cstheme="minorHAnsi"/>
          <w:b/>
          <w:i/>
        </w:rPr>
        <w:t>12</w:t>
      </w:r>
      <w:r w:rsidR="007F6857" w:rsidRPr="007F6857">
        <w:rPr>
          <w:rFonts w:cstheme="minorHAnsi"/>
          <w:b/>
          <w:i/>
          <w:vertAlign w:val="superscript"/>
        </w:rPr>
        <w:t>th</w:t>
      </w:r>
      <w:r w:rsidR="007F6857">
        <w:rPr>
          <w:rFonts w:cstheme="minorHAnsi"/>
          <w:b/>
          <w:i/>
        </w:rPr>
        <w:t xml:space="preserve"> February</w:t>
      </w:r>
      <w:r w:rsidR="002C3D35">
        <w:rPr>
          <w:rFonts w:cstheme="minorHAnsi"/>
          <w:b/>
          <w:i/>
        </w:rPr>
        <w:t xml:space="preserve"> 2024</w:t>
      </w:r>
    </w:p>
    <w:bookmarkEnd w:id="0" w:displacedByCustomXml="next"/>
    <w:sdt>
      <w:sdtPr>
        <w:rPr>
          <w:rFonts w:asciiTheme="minorHAnsi" w:eastAsiaTheme="minorHAnsi" w:hAnsiTheme="minorHAnsi" w:cstheme="minorHAnsi"/>
          <w:b w:val="0"/>
          <w:bCs w:val="0"/>
          <w:color w:val="auto"/>
          <w:sz w:val="22"/>
          <w:szCs w:val="22"/>
          <w:lang w:val="en-GB" w:eastAsia="en-US"/>
        </w:rPr>
        <w:id w:val="-1294749403"/>
        <w:docPartObj>
          <w:docPartGallery w:val="Table of Contents"/>
          <w:docPartUnique/>
        </w:docPartObj>
      </w:sdtPr>
      <w:sdtEndPr>
        <w:rPr>
          <w:noProof/>
        </w:rPr>
      </w:sdtEndPr>
      <w:sdtContent>
        <w:p w14:paraId="21CD66C3" w14:textId="77777777" w:rsidR="00791CFB" w:rsidRPr="00947D08" w:rsidRDefault="00791CFB" w:rsidP="00013349">
          <w:pPr>
            <w:pStyle w:val="TOCHeading"/>
            <w:ind w:left="432" w:hanging="432"/>
            <w:rPr>
              <w:rFonts w:asciiTheme="minorHAnsi" w:hAnsiTheme="minorHAnsi" w:cstheme="minorHAnsi"/>
              <w:color w:val="0000CC"/>
              <w:sz w:val="32"/>
              <w:szCs w:val="22"/>
            </w:rPr>
          </w:pPr>
          <w:r w:rsidRPr="00947D08">
            <w:rPr>
              <w:rFonts w:asciiTheme="minorHAnsi" w:hAnsiTheme="minorHAnsi" w:cstheme="minorHAnsi"/>
              <w:color w:val="0000CC"/>
              <w:sz w:val="32"/>
              <w:szCs w:val="22"/>
            </w:rPr>
            <w:t>CONTENTS</w:t>
          </w:r>
        </w:p>
        <w:p w14:paraId="216977A9" w14:textId="03DB8FFC" w:rsidR="0012001E" w:rsidRDefault="00791CFB">
          <w:pPr>
            <w:pStyle w:val="TOC1"/>
            <w:rPr>
              <w:rFonts w:eastAsiaTheme="minorEastAsia"/>
              <w:noProof/>
              <w:lang w:eastAsia="en-GB"/>
            </w:rPr>
          </w:pPr>
          <w:r w:rsidRPr="00E52B51">
            <w:rPr>
              <w:rFonts w:cstheme="minorHAnsi"/>
              <w:color w:val="4F6228" w:themeColor="accent3" w:themeShade="80"/>
              <w:sz w:val="24"/>
            </w:rPr>
            <w:fldChar w:fldCharType="begin"/>
          </w:r>
          <w:r w:rsidRPr="00D60A6B">
            <w:rPr>
              <w:rFonts w:cstheme="minorHAnsi"/>
              <w:color w:val="4F6228" w:themeColor="accent3" w:themeShade="80"/>
              <w:sz w:val="24"/>
            </w:rPr>
            <w:instrText xml:space="preserve"> TOC \o "1-3" \h \z \u </w:instrText>
          </w:r>
          <w:r w:rsidRPr="00E52B51">
            <w:rPr>
              <w:rFonts w:cstheme="minorHAnsi"/>
              <w:color w:val="4F6228" w:themeColor="accent3" w:themeShade="80"/>
              <w:sz w:val="24"/>
            </w:rPr>
            <w:fldChar w:fldCharType="separate"/>
          </w:r>
          <w:hyperlink w:anchor="_Toc157625379" w:history="1">
            <w:r w:rsidR="0012001E" w:rsidRPr="00434EFD">
              <w:rPr>
                <w:rStyle w:val="Hyperlink"/>
                <w:rFonts w:cstheme="minorHAnsi"/>
                <w:noProof/>
              </w:rPr>
              <w:t>DOCUMENT CONTROL</w:t>
            </w:r>
            <w:r w:rsidR="0012001E">
              <w:rPr>
                <w:noProof/>
                <w:webHidden/>
              </w:rPr>
              <w:tab/>
            </w:r>
            <w:r w:rsidR="0012001E">
              <w:rPr>
                <w:noProof/>
                <w:webHidden/>
              </w:rPr>
              <w:fldChar w:fldCharType="begin"/>
            </w:r>
            <w:r w:rsidR="0012001E">
              <w:rPr>
                <w:noProof/>
                <w:webHidden/>
              </w:rPr>
              <w:instrText xml:space="preserve"> PAGEREF _Toc157625379 \h </w:instrText>
            </w:r>
            <w:r w:rsidR="0012001E">
              <w:rPr>
                <w:noProof/>
                <w:webHidden/>
              </w:rPr>
            </w:r>
            <w:r w:rsidR="0012001E">
              <w:rPr>
                <w:noProof/>
                <w:webHidden/>
              </w:rPr>
              <w:fldChar w:fldCharType="separate"/>
            </w:r>
            <w:r w:rsidR="00A83806">
              <w:rPr>
                <w:noProof/>
                <w:webHidden/>
              </w:rPr>
              <w:t>3</w:t>
            </w:r>
            <w:r w:rsidR="0012001E">
              <w:rPr>
                <w:noProof/>
                <w:webHidden/>
              </w:rPr>
              <w:fldChar w:fldCharType="end"/>
            </w:r>
          </w:hyperlink>
        </w:p>
        <w:p w14:paraId="662045C4" w14:textId="7ADEE621" w:rsidR="0012001E" w:rsidRDefault="00000000">
          <w:pPr>
            <w:pStyle w:val="TOC1"/>
            <w:rPr>
              <w:rFonts w:eastAsiaTheme="minorEastAsia"/>
              <w:noProof/>
              <w:lang w:eastAsia="en-GB"/>
            </w:rPr>
          </w:pPr>
          <w:hyperlink w:anchor="_Toc157625380" w:history="1">
            <w:r w:rsidR="0012001E" w:rsidRPr="00434EFD">
              <w:rPr>
                <w:rStyle w:val="Hyperlink"/>
                <w:rFonts w:cstheme="minorHAnsi"/>
                <w:noProof/>
              </w:rPr>
              <w:t>DOCUMENT AMENDMENT HISTORY</w:t>
            </w:r>
            <w:r w:rsidR="0012001E">
              <w:rPr>
                <w:noProof/>
                <w:webHidden/>
              </w:rPr>
              <w:tab/>
            </w:r>
            <w:r w:rsidR="0012001E">
              <w:rPr>
                <w:noProof/>
                <w:webHidden/>
              </w:rPr>
              <w:fldChar w:fldCharType="begin"/>
            </w:r>
            <w:r w:rsidR="0012001E">
              <w:rPr>
                <w:noProof/>
                <w:webHidden/>
              </w:rPr>
              <w:instrText xml:space="preserve"> PAGEREF _Toc157625380 \h </w:instrText>
            </w:r>
            <w:r w:rsidR="0012001E">
              <w:rPr>
                <w:noProof/>
                <w:webHidden/>
              </w:rPr>
            </w:r>
            <w:r w:rsidR="0012001E">
              <w:rPr>
                <w:noProof/>
                <w:webHidden/>
              </w:rPr>
              <w:fldChar w:fldCharType="separate"/>
            </w:r>
            <w:r w:rsidR="00A83806">
              <w:rPr>
                <w:noProof/>
                <w:webHidden/>
              </w:rPr>
              <w:t>3</w:t>
            </w:r>
            <w:r w:rsidR="0012001E">
              <w:rPr>
                <w:noProof/>
                <w:webHidden/>
              </w:rPr>
              <w:fldChar w:fldCharType="end"/>
            </w:r>
          </w:hyperlink>
        </w:p>
        <w:p w14:paraId="7F2152F5" w14:textId="3AEE8539" w:rsidR="0012001E" w:rsidRDefault="00000000">
          <w:pPr>
            <w:pStyle w:val="TOC1"/>
            <w:rPr>
              <w:rFonts w:eastAsiaTheme="minorEastAsia"/>
              <w:noProof/>
              <w:lang w:eastAsia="en-GB"/>
            </w:rPr>
          </w:pPr>
          <w:hyperlink w:anchor="_Toc157625381" w:history="1">
            <w:r w:rsidR="0012001E" w:rsidRPr="00434EFD">
              <w:rPr>
                <w:rStyle w:val="Hyperlink"/>
                <w:rFonts w:cstheme="minorHAnsi"/>
                <w:noProof/>
              </w:rPr>
              <w:t>1.</w:t>
            </w:r>
            <w:r w:rsidR="0012001E">
              <w:rPr>
                <w:rFonts w:eastAsiaTheme="minorEastAsia"/>
                <w:noProof/>
                <w:lang w:eastAsia="en-GB"/>
              </w:rPr>
              <w:tab/>
            </w:r>
            <w:r w:rsidR="0012001E" w:rsidRPr="00434EFD">
              <w:rPr>
                <w:rStyle w:val="Hyperlink"/>
                <w:rFonts w:cstheme="minorHAnsi"/>
                <w:noProof/>
              </w:rPr>
              <w:t>INTRODUCTION</w:t>
            </w:r>
            <w:r w:rsidR="0012001E">
              <w:rPr>
                <w:noProof/>
                <w:webHidden/>
              </w:rPr>
              <w:tab/>
            </w:r>
            <w:r w:rsidR="0012001E">
              <w:rPr>
                <w:noProof/>
                <w:webHidden/>
              </w:rPr>
              <w:fldChar w:fldCharType="begin"/>
            </w:r>
            <w:r w:rsidR="0012001E">
              <w:rPr>
                <w:noProof/>
                <w:webHidden/>
              </w:rPr>
              <w:instrText xml:space="preserve"> PAGEREF _Toc157625381 \h </w:instrText>
            </w:r>
            <w:r w:rsidR="0012001E">
              <w:rPr>
                <w:noProof/>
                <w:webHidden/>
              </w:rPr>
            </w:r>
            <w:r w:rsidR="0012001E">
              <w:rPr>
                <w:noProof/>
                <w:webHidden/>
              </w:rPr>
              <w:fldChar w:fldCharType="separate"/>
            </w:r>
            <w:r w:rsidR="00A83806">
              <w:rPr>
                <w:noProof/>
                <w:webHidden/>
              </w:rPr>
              <w:t>4</w:t>
            </w:r>
            <w:r w:rsidR="0012001E">
              <w:rPr>
                <w:noProof/>
                <w:webHidden/>
              </w:rPr>
              <w:fldChar w:fldCharType="end"/>
            </w:r>
          </w:hyperlink>
        </w:p>
        <w:p w14:paraId="3C786A47" w14:textId="381F630E" w:rsidR="0012001E" w:rsidRDefault="00000000">
          <w:pPr>
            <w:pStyle w:val="TOC1"/>
            <w:rPr>
              <w:rFonts w:eastAsiaTheme="minorEastAsia"/>
              <w:noProof/>
              <w:lang w:eastAsia="en-GB"/>
            </w:rPr>
          </w:pPr>
          <w:hyperlink w:anchor="_Toc157625382" w:history="1">
            <w:r w:rsidR="0012001E" w:rsidRPr="00434EFD">
              <w:rPr>
                <w:rStyle w:val="Hyperlink"/>
                <w:rFonts w:cstheme="minorHAnsi"/>
                <w:noProof/>
              </w:rPr>
              <w:t>2.</w:t>
            </w:r>
            <w:r w:rsidR="0012001E">
              <w:rPr>
                <w:rFonts w:eastAsiaTheme="minorEastAsia"/>
                <w:noProof/>
                <w:lang w:eastAsia="en-GB"/>
              </w:rPr>
              <w:tab/>
            </w:r>
            <w:r w:rsidR="0012001E" w:rsidRPr="00434EFD">
              <w:rPr>
                <w:rStyle w:val="Hyperlink"/>
                <w:rFonts w:cstheme="minorHAnsi"/>
                <w:noProof/>
              </w:rPr>
              <w:t>DEFINITIONS</w:t>
            </w:r>
            <w:r w:rsidR="0012001E">
              <w:rPr>
                <w:noProof/>
                <w:webHidden/>
              </w:rPr>
              <w:tab/>
            </w:r>
            <w:r w:rsidR="0012001E">
              <w:rPr>
                <w:noProof/>
                <w:webHidden/>
              </w:rPr>
              <w:fldChar w:fldCharType="begin"/>
            </w:r>
            <w:r w:rsidR="0012001E">
              <w:rPr>
                <w:noProof/>
                <w:webHidden/>
              </w:rPr>
              <w:instrText xml:space="preserve"> PAGEREF _Toc157625382 \h </w:instrText>
            </w:r>
            <w:r w:rsidR="0012001E">
              <w:rPr>
                <w:noProof/>
                <w:webHidden/>
              </w:rPr>
            </w:r>
            <w:r w:rsidR="0012001E">
              <w:rPr>
                <w:noProof/>
                <w:webHidden/>
              </w:rPr>
              <w:fldChar w:fldCharType="separate"/>
            </w:r>
            <w:r w:rsidR="00A83806">
              <w:rPr>
                <w:noProof/>
                <w:webHidden/>
              </w:rPr>
              <w:t>4</w:t>
            </w:r>
            <w:r w:rsidR="0012001E">
              <w:rPr>
                <w:noProof/>
                <w:webHidden/>
              </w:rPr>
              <w:fldChar w:fldCharType="end"/>
            </w:r>
          </w:hyperlink>
        </w:p>
        <w:p w14:paraId="72920792" w14:textId="42EF67A1" w:rsidR="0012001E" w:rsidRDefault="00000000">
          <w:pPr>
            <w:pStyle w:val="TOC1"/>
            <w:rPr>
              <w:rFonts w:eastAsiaTheme="minorEastAsia"/>
              <w:noProof/>
              <w:lang w:eastAsia="en-GB"/>
            </w:rPr>
          </w:pPr>
          <w:hyperlink w:anchor="_Toc157625383" w:history="1">
            <w:r w:rsidR="0012001E" w:rsidRPr="00434EFD">
              <w:rPr>
                <w:rStyle w:val="Hyperlink"/>
                <w:rFonts w:cstheme="minorHAnsi"/>
                <w:noProof/>
              </w:rPr>
              <w:t>3.</w:t>
            </w:r>
            <w:r w:rsidR="0012001E">
              <w:rPr>
                <w:rFonts w:eastAsiaTheme="minorEastAsia"/>
                <w:noProof/>
                <w:lang w:eastAsia="en-GB"/>
              </w:rPr>
              <w:tab/>
            </w:r>
            <w:r w:rsidR="0012001E" w:rsidRPr="00434EFD">
              <w:rPr>
                <w:rStyle w:val="Hyperlink"/>
                <w:rFonts w:cstheme="minorHAnsi"/>
                <w:noProof/>
              </w:rPr>
              <w:t>AIMS AND OBJECTIVES</w:t>
            </w:r>
            <w:r w:rsidR="0012001E">
              <w:rPr>
                <w:noProof/>
                <w:webHidden/>
              </w:rPr>
              <w:tab/>
            </w:r>
            <w:r w:rsidR="0012001E">
              <w:rPr>
                <w:noProof/>
                <w:webHidden/>
              </w:rPr>
              <w:fldChar w:fldCharType="begin"/>
            </w:r>
            <w:r w:rsidR="0012001E">
              <w:rPr>
                <w:noProof/>
                <w:webHidden/>
              </w:rPr>
              <w:instrText xml:space="preserve"> PAGEREF _Toc157625383 \h </w:instrText>
            </w:r>
            <w:r w:rsidR="0012001E">
              <w:rPr>
                <w:noProof/>
                <w:webHidden/>
              </w:rPr>
            </w:r>
            <w:r w:rsidR="0012001E">
              <w:rPr>
                <w:noProof/>
                <w:webHidden/>
              </w:rPr>
              <w:fldChar w:fldCharType="separate"/>
            </w:r>
            <w:r w:rsidR="00A83806">
              <w:rPr>
                <w:noProof/>
                <w:webHidden/>
              </w:rPr>
              <w:t>4</w:t>
            </w:r>
            <w:r w:rsidR="0012001E">
              <w:rPr>
                <w:noProof/>
                <w:webHidden/>
              </w:rPr>
              <w:fldChar w:fldCharType="end"/>
            </w:r>
          </w:hyperlink>
        </w:p>
        <w:p w14:paraId="67396DD0" w14:textId="1B2B533E" w:rsidR="0012001E" w:rsidRDefault="00000000">
          <w:pPr>
            <w:pStyle w:val="TOC1"/>
            <w:rPr>
              <w:rFonts w:eastAsiaTheme="minorEastAsia"/>
              <w:noProof/>
              <w:lang w:eastAsia="en-GB"/>
            </w:rPr>
          </w:pPr>
          <w:hyperlink w:anchor="_Toc157625384" w:history="1">
            <w:r w:rsidR="0012001E" w:rsidRPr="00434EFD">
              <w:rPr>
                <w:rStyle w:val="Hyperlink"/>
                <w:rFonts w:cstheme="minorHAnsi"/>
                <w:noProof/>
              </w:rPr>
              <w:t>4.</w:t>
            </w:r>
            <w:r w:rsidR="0012001E">
              <w:rPr>
                <w:rFonts w:eastAsiaTheme="minorEastAsia"/>
                <w:noProof/>
                <w:lang w:eastAsia="en-GB"/>
              </w:rPr>
              <w:tab/>
            </w:r>
            <w:r w:rsidR="0012001E" w:rsidRPr="00434EFD">
              <w:rPr>
                <w:rStyle w:val="Hyperlink"/>
                <w:rFonts w:cstheme="minorHAnsi"/>
                <w:noProof/>
              </w:rPr>
              <w:t>ACTIONS</w:t>
            </w:r>
            <w:r w:rsidR="0012001E">
              <w:rPr>
                <w:noProof/>
                <w:webHidden/>
              </w:rPr>
              <w:tab/>
            </w:r>
            <w:r w:rsidR="0012001E">
              <w:rPr>
                <w:noProof/>
                <w:webHidden/>
              </w:rPr>
              <w:fldChar w:fldCharType="begin"/>
            </w:r>
            <w:r w:rsidR="0012001E">
              <w:rPr>
                <w:noProof/>
                <w:webHidden/>
              </w:rPr>
              <w:instrText xml:space="preserve"> PAGEREF _Toc157625384 \h </w:instrText>
            </w:r>
            <w:r w:rsidR="0012001E">
              <w:rPr>
                <w:noProof/>
                <w:webHidden/>
              </w:rPr>
            </w:r>
            <w:r w:rsidR="0012001E">
              <w:rPr>
                <w:noProof/>
                <w:webHidden/>
              </w:rPr>
              <w:fldChar w:fldCharType="separate"/>
            </w:r>
            <w:r w:rsidR="00A83806">
              <w:rPr>
                <w:noProof/>
                <w:webHidden/>
              </w:rPr>
              <w:t>5</w:t>
            </w:r>
            <w:r w:rsidR="0012001E">
              <w:rPr>
                <w:noProof/>
                <w:webHidden/>
              </w:rPr>
              <w:fldChar w:fldCharType="end"/>
            </w:r>
          </w:hyperlink>
        </w:p>
        <w:p w14:paraId="645A5584" w14:textId="744E3F91" w:rsidR="0012001E" w:rsidRDefault="00000000">
          <w:pPr>
            <w:pStyle w:val="TOC1"/>
            <w:rPr>
              <w:rFonts w:eastAsiaTheme="minorEastAsia"/>
              <w:noProof/>
              <w:lang w:eastAsia="en-GB"/>
            </w:rPr>
          </w:pPr>
          <w:hyperlink w:anchor="_Toc157625399" w:history="1">
            <w:r w:rsidR="0012001E" w:rsidRPr="00434EFD">
              <w:rPr>
                <w:rStyle w:val="Hyperlink"/>
                <w:rFonts w:cstheme="minorHAnsi"/>
                <w:noProof/>
                <w:spacing w:val="-3"/>
              </w:rPr>
              <w:t>5.</w:t>
            </w:r>
            <w:r w:rsidR="0012001E">
              <w:rPr>
                <w:rFonts w:eastAsiaTheme="minorEastAsia"/>
                <w:noProof/>
                <w:lang w:eastAsia="en-GB"/>
              </w:rPr>
              <w:tab/>
            </w:r>
            <w:r w:rsidR="0012001E" w:rsidRPr="00434EFD">
              <w:rPr>
                <w:rStyle w:val="Hyperlink"/>
                <w:rFonts w:cstheme="minorHAnsi"/>
                <w:noProof/>
              </w:rPr>
              <w:t>MONITORING</w:t>
            </w:r>
            <w:r w:rsidR="0012001E">
              <w:rPr>
                <w:noProof/>
                <w:webHidden/>
              </w:rPr>
              <w:tab/>
            </w:r>
            <w:r w:rsidR="0012001E">
              <w:rPr>
                <w:noProof/>
                <w:webHidden/>
              </w:rPr>
              <w:fldChar w:fldCharType="begin"/>
            </w:r>
            <w:r w:rsidR="0012001E">
              <w:rPr>
                <w:noProof/>
                <w:webHidden/>
              </w:rPr>
              <w:instrText xml:space="preserve"> PAGEREF _Toc157625399 \h </w:instrText>
            </w:r>
            <w:r w:rsidR="0012001E">
              <w:rPr>
                <w:noProof/>
                <w:webHidden/>
              </w:rPr>
            </w:r>
            <w:r w:rsidR="0012001E">
              <w:rPr>
                <w:noProof/>
                <w:webHidden/>
              </w:rPr>
              <w:fldChar w:fldCharType="separate"/>
            </w:r>
            <w:r w:rsidR="00A83806">
              <w:rPr>
                <w:noProof/>
                <w:webHidden/>
              </w:rPr>
              <w:t>5</w:t>
            </w:r>
            <w:r w:rsidR="0012001E">
              <w:rPr>
                <w:noProof/>
                <w:webHidden/>
              </w:rPr>
              <w:fldChar w:fldCharType="end"/>
            </w:r>
          </w:hyperlink>
        </w:p>
        <w:p w14:paraId="788F9A04" w14:textId="31F6798B" w:rsidR="0012001E" w:rsidRDefault="00000000">
          <w:pPr>
            <w:pStyle w:val="TOC1"/>
            <w:rPr>
              <w:rFonts w:eastAsiaTheme="minorEastAsia"/>
              <w:noProof/>
              <w:lang w:eastAsia="en-GB"/>
            </w:rPr>
          </w:pPr>
          <w:hyperlink w:anchor="_Toc157625400" w:history="1">
            <w:r w:rsidR="0012001E" w:rsidRPr="00434EFD">
              <w:rPr>
                <w:rStyle w:val="Hyperlink"/>
                <w:rFonts w:cstheme="minorHAnsi"/>
                <w:noProof/>
              </w:rPr>
              <w:t>6.</w:t>
            </w:r>
            <w:r w:rsidR="0012001E">
              <w:rPr>
                <w:rFonts w:eastAsiaTheme="minorEastAsia"/>
                <w:noProof/>
                <w:lang w:eastAsia="en-GB"/>
              </w:rPr>
              <w:tab/>
            </w:r>
            <w:r w:rsidR="0012001E" w:rsidRPr="00434EFD">
              <w:rPr>
                <w:rStyle w:val="Hyperlink"/>
                <w:rFonts w:cstheme="minorHAnsi"/>
                <w:noProof/>
              </w:rPr>
              <w:t>ACTION PLAN</w:t>
            </w:r>
            <w:r w:rsidR="0012001E">
              <w:rPr>
                <w:noProof/>
                <w:webHidden/>
              </w:rPr>
              <w:tab/>
            </w:r>
            <w:r w:rsidR="0012001E">
              <w:rPr>
                <w:noProof/>
                <w:webHidden/>
              </w:rPr>
              <w:fldChar w:fldCharType="begin"/>
            </w:r>
            <w:r w:rsidR="0012001E">
              <w:rPr>
                <w:noProof/>
                <w:webHidden/>
              </w:rPr>
              <w:instrText xml:space="preserve"> PAGEREF _Toc157625400 \h </w:instrText>
            </w:r>
            <w:r w:rsidR="0012001E">
              <w:rPr>
                <w:noProof/>
                <w:webHidden/>
              </w:rPr>
            </w:r>
            <w:r w:rsidR="0012001E">
              <w:rPr>
                <w:noProof/>
                <w:webHidden/>
              </w:rPr>
              <w:fldChar w:fldCharType="separate"/>
            </w:r>
            <w:r w:rsidR="00A83806">
              <w:rPr>
                <w:noProof/>
                <w:webHidden/>
              </w:rPr>
              <w:t>6</w:t>
            </w:r>
            <w:r w:rsidR="0012001E">
              <w:rPr>
                <w:noProof/>
                <w:webHidden/>
              </w:rPr>
              <w:fldChar w:fldCharType="end"/>
            </w:r>
          </w:hyperlink>
        </w:p>
        <w:p w14:paraId="70117C6C" w14:textId="1FF1FC51" w:rsidR="00791CFB" w:rsidRPr="00AD7BBD" w:rsidRDefault="00791CFB">
          <w:pPr>
            <w:rPr>
              <w:rFonts w:cstheme="minorHAnsi"/>
            </w:rPr>
          </w:pPr>
          <w:r w:rsidRPr="00E52B51">
            <w:rPr>
              <w:rFonts w:cstheme="minorHAnsi"/>
              <w:bCs/>
              <w:noProof/>
              <w:color w:val="4F6228" w:themeColor="accent3" w:themeShade="80"/>
            </w:rPr>
            <w:fldChar w:fldCharType="end"/>
          </w:r>
        </w:p>
      </w:sdtContent>
    </w:sdt>
    <w:p w14:paraId="69DF3A9C" w14:textId="77777777" w:rsidR="00947D08" w:rsidRDefault="00947D08" w:rsidP="00013349">
      <w:pPr>
        <w:pStyle w:val="Heading1"/>
        <w:ind w:left="432"/>
        <w:rPr>
          <w:rFonts w:asciiTheme="minorHAnsi" w:hAnsiTheme="minorHAnsi" w:cstheme="minorHAnsi"/>
          <w:color w:val="0000CC"/>
          <w:sz w:val="32"/>
          <w:szCs w:val="24"/>
        </w:rPr>
      </w:pPr>
    </w:p>
    <w:p w14:paraId="33D86AC8" w14:textId="77777777" w:rsidR="00947D08" w:rsidRDefault="00947D08" w:rsidP="00947D08"/>
    <w:p w14:paraId="10855B04" w14:textId="5763D80E" w:rsidR="00947D08" w:rsidRDefault="00011AA9" w:rsidP="00011AA9">
      <w:pPr>
        <w:tabs>
          <w:tab w:val="left" w:pos="3619"/>
        </w:tabs>
      </w:pPr>
      <w:r>
        <w:tab/>
      </w:r>
    </w:p>
    <w:p w14:paraId="6701728E" w14:textId="22A61671" w:rsidR="00947D08" w:rsidRDefault="00947D08" w:rsidP="00947D08"/>
    <w:p w14:paraId="58B7C371" w14:textId="1CD1B074" w:rsidR="00332D54" w:rsidRDefault="00332D54" w:rsidP="00947D08"/>
    <w:p w14:paraId="7CFCB7DC" w14:textId="06268064" w:rsidR="00332D54" w:rsidRDefault="00332D54" w:rsidP="00947D08"/>
    <w:p w14:paraId="0E182D69" w14:textId="77777777" w:rsidR="00332D54" w:rsidRDefault="00332D54" w:rsidP="00947D08"/>
    <w:p w14:paraId="3D94A414" w14:textId="77777777" w:rsidR="00947D08" w:rsidRDefault="00947D08" w:rsidP="00947D08"/>
    <w:p w14:paraId="0A675BBA" w14:textId="77777777" w:rsidR="00947D08" w:rsidRDefault="00947D08" w:rsidP="00947D08"/>
    <w:p w14:paraId="3A36947C" w14:textId="77777777" w:rsidR="00947D08" w:rsidRDefault="00947D08" w:rsidP="00947D08"/>
    <w:p w14:paraId="5AEB2F70" w14:textId="6F8E085E" w:rsidR="00947D08" w:rsidRDefault="00947D08" w:rsidP="00947D08"/>
    <w:p w14:paraId="36E3E540" w14:textId="64298DB9" w:rsidR="000F56AD" w:rsidRDefault="000F56AD" w:rsidP="00947D08"/>
    <w:p w14:paraId="292EE7FF" w14:textId="595B3705" w:rsidR="000F56AD" w:rsidRDefault="000F56AD" w:rsidP="00947D08"/>
    <w:p w14:paraId="1B5AB075" w14:textId="77777777" w:rsidR="000F56AD" w:rsidRDefault="000F56AD" w:rsidP="00947D08"/>
    <w:p w14:paraId="0B87C617" w14:textId="77777777" w:rsidR="00947D08" w:rsidRDefault="00947D08" w:rsidP="00947D08"/>
    <w:p w14:paraId="72C71122" w14:textId="77777777" w:rsidR="00947D08" w:rsidRDefault="00947D08" w:rsidP="00947D08"/>
    <w:p w14:paraId="3A36F50C" w14:textId="77777777" w:rsidR="00947D08" w:rsidRPr="00512428" w:rsidRDefault="00947D08" w:rsidP="00321FAA">
      <w:pPr>
        <w:pStyle w:val="Heading1"/>
        <w:rPr>
          <w:rFonts w:asciiTheme="minorHAnsi" w:hAnsiTheme="minorHAnsi" w:cstheme="minorHAnsi"/>
          <w:color w:val="0000CC"/>
          <w:szCs w:val="24"/>
        </w:rPr>
      </w:pPr>
      <w:bookmarkStart w:id="1" w:name="_Toc157625379"/>
      <w:r>
        <w:rPr>
          <w:rFonts w:asciiTheme="minorHAnsi" w:hAnsiTheme="minorHAnsi" w:cstheme="minorHAnsi"/>
          <w:color w:val="0000CC"/>
          <w:sz w:val="32"/>
          <w:szCs w:val="24"/>
        </w:rPr>
        <w:lastRenderedPageBreak/>
        <w:t>DOCUMENT CONTROL</w:t>
      </w:r>
      <w:bookmarkEnd w:id="1"/>
    </w:p>
    <w:p w14:paraId="69639118" w14:textId="77777777" w:rsidR="00947D08" w:rsidRPr="00512428" w:rsidRDefault="00947D08" w:rsidP="00013349">
      <w:pPr>
        <w:pStyle w:val="Heading2"/>
        <w:ind w:left="576" w:hanging="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70"/>
      </w:tblGrid>
      <w:tr w:rsidR="00947D08" w:rsidRPr="00512428" w14:paraId="25D7EBC8" w14:textId="77777777" w:rsidTr="00473060">
        <w:trPr>
          <w:cantSplit/>
        </w:trPr>
        <w:tc>
          <w:tcPr>
            <w:tcW w:w="2410" w:type="dxa"/>
          </w:tcPr>
          <w:p w14:paraId="2BC2275A"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Organisation</w:t>
            </w:r>
          </w:p>
        </w:tc>
        <w:tc>
          <w:tcPr>
            <w:tcW w:w="7670" w:type="dxa"/>
          </w:tcPr>
          <w:p w14:paraId="526C752C" w14:textId="77777777" w:rsidR="00947D08" w:rsidRPr="00512428" w:rsidRDefault="00947D08" w:rsidP="00473060">
            <w:pPr>
              <w:rPr>
                <w:rFonts w:cstheme="minorHAnsi"/>
                <w:color w:val="000000"/>
                <w:sz w:val="24"/>
                <w:szCs w:val="24"/>
              </w:rPr>
            </w:pPr>
            <w:r>
              <w:rPr>
                <w:rFonts w:cstheme="minorHAnsi"/>
                <w:color w:val="000000"/>
                <w:sz w:val="24"/>
                <w:szCs w:val="24"/>
              </w:rPr>
              <w:t xml:space="preserve">Meppershall Parish Council </w:t>
            </w:r>
          </w:p>
        </w:tc>
      </w:tr>
      <w:tr w:rsidR="00947D08" w:rsidRPr="00512428" w14:paraId="1AFD5EAA" w14:textId="77777777" w:rsidTr="00473060">
        <w:trPr>
          <w:cantSplit/>
        </w:trPr>
        <w:tc>
          <w:tcPr>
            <w:tcW w:w="2410" w:type="dxa"/>
          </w:tcPr>
          <w:p w14:paraId="677D267B"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Title</w:t>
            </w:r>
          </w:p>
        </w:tc>
        <w:tc>
          <w:tcPr>
            <w:tcW w:w="7670" w:type="dxa"/>
          </w:tcPr>
          <w:p w14:paraId="473A19D2" w14:textId="638936F2" w:rsidR="00947D08" w:rsidRPr="00512428" w:rsidRDefault="00947D08" w:rsidP="002C3D35">
            <w:pPr>
              <w:rPr>
                <w:rFonts w:cstheme="minorHAnsi"/>
                <w:color w:val="000000"/>
                <w:sz w:val="24"/>
                <w:szCs w:val="24"/>
              </w:rPr>
            </w:pPr>
            <w:r>
              <w:rPr>
                <w:rFonts w:cstheme="minorHAnsi"/>
                <w:color w:val="000000"/>
                <w:sz w:val="24"/>
                <w:szCs w:val="24"/>
              </w:rPr>
              <w:t xml:space="preserve">MPC </w:t>
            </w:r>
            <w:r w:rsidR="002C3D35">
              <w:rPr>
                <w:rFonts w:cstheme="minorHAnsi"/>
                <w:color w:val="000000"/>
                <w:sz w:val="24"/>
                <w:szCs w:val="24"/>
              </w:rPr>
              <w:t>Biodiversity</w:t>
            </w:r>
            <w:r w:rsidR="0008082F">
              <w:rPr>
                <w:rFonts w:cstheme="minorHAnsi"/>
                <w:color w:val="000000"/>
                <w:sz w:val="24"/>
                <w:szCs w:val="24"/>
              </w:rPr>
              <w:t xml:space="preserve"> Policy </w:t>
            </w:r>
            <w:r w:rsidR="00673851">
              <w:rPr>
                <w:rFonts w:cstheme="minorHAnsi"/>
                <w:color w:val="000000"/>
                <w:sz w:val="24"/>
                <w:szCs w:val="24"/>
              </w:rPr>
              <w:t xml:space="preserve"> </w:t>
            </w:r>
          </w:p>
        </w:tc>
      </w:tr>
      <w:tr w:rsidR="00947D08" w:rsidRPr="00512428" w14:paraId="6D35A054" w14:textId="77777777" w:rsidTr="00473060">
        <w:trPr>
          <w:cantSplit/>
        </w:trPr>
        <w:tc>
          <w:tcPr>
            <w:tcW w:w="2410" w:type="dxa"/>
          </w:tcPr>
          <w:p w14:paraId="05255D47"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Creator</w:t>
            </w:r>
          </w:p>
        </w:tc>
        <w:tc>
          <w:tcPr>
            <w:tcW w:w="7670" w:type="dxa"/>
          </w:tcPr>
          <w:p w14:paraId="05782525" w14:textId="77777777" w:rsidR="00947D08" w:rsidRPr="00512428" w:rsidRDefault="00947D08" w:rsidP="00473060">
            <w:pPr>
              <w:rPr>
                <w:rFonts w:cstheme="minorHAnsi"/>
                <w:color w:val="000000"/>
                <w:sz w:val="24"/>
                <w:szCs w:val="24"/>
              </w:rPr>
            </w:pPr>
            <w:r>
              <w:rPr>
                <w:rFonts w:cstheme="minorHAnsi"/>
                <w:color w:val="000000"/>
                <w:sz w:val="24"/>
                <w:szCs w:val="24"/>
              </w:rPr>
              <w:t>Alessandra Marabese - Clerk</w:t>
            </w:r>
          </w:p>
        </w:tc>
      </w:tr>
      <w:tr w:rsidR="00947D08" w:rsidRPr="00512428" w14:paraId="3E5ED8C2" w14:textId="77777777" w:rsidTr="00473060">
        <w:trPr>
          <w:cantSplit/>
        </w:trPr>
        <w:tc>
          <w:tcPr>
            <w:tcW w:w="2410" w:type="dxa"/>
          </w:tcPr>
          <w:p w14:paraId="3D54B6F1"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Source</w:t>
            </w:r>
          </w:p>
        </w:tc>
        <w:tc>
          <w:tcPr>
            <w:tcW w:w="7670" w:type="dxa"/>
          </w:tcPr>
          <w:p w14:paraId="75FB2246" w14:textId="77777777" w:rsidR="00947D08" w:rsidRPr="00512428" w:rsidRDefault="00947D08" w:rsidP="00473060">
            <w:pPr>
              <w:rPr>
                <w:rFonts w:cstheme="minorHAnsi"/>
                <w:color w:val="000000"/>
                <w:sz w:val="24"/>
                <w:szCs w:val="24"/>
              </w:rPr>
            </w:pPr>
            <w:r>
              <w:rPr>
                <w:rFonts w:cstheme="minorHAnsi"/>
                <w:color w:val="000000"/>
                <w:sz w:val="24"/>
                <w:szCs w:val="24"/>
              </w:rPr>
              <w:t>Procedures Working Group</w:t>
            </w:r>
          </w:p>
        </w:tc>
      </w:tr>
      <w:tr w:rsidR="00D54F79" w:rsidRPr="00512428" w14:paraId="064A76BE" w14:textId="77777777" w:rsidTr="00473060">
        <w:trPr>
          <w:cantSplit/>
        </w:trPr>
        <w:tc>
          <w:tcPr>
            <w:tcW w:w="2410" w:type="dxa"/>
          </w:tcPr>
          <w:p w14:paraId="5836CB2D" w14:textId="57DA5856" w:rsidR="00D54F79" w:rsidRPr="00512428" w:rsidRDefault="00D54F79" w:rsidP="00473060">
            <w:pPr>
              <w:rPr>
                <w:rFonts w:cstheme="minorHAnsi"/>
                <w:b/>
                <w:color w:val="000000"/>
                <w:sz w:val="24"/>
                <w:szCs w:val="24"/>
              </w:rPr>
            </w:pPr>
            <w:r>
              <w:rPr>
                <w:rFonts w:cstheme="minorHAnsi"/>
                <w:b/>
                <w:color w:val="000000"/>
                <w:sz w:val="24"/>
                <w:szCs w:val="24"/>
              </w:rPr>
              <w:t>First Adopted</w:t>
            </w:r>
          </w:p>
        </w:tc>
        <w:tc>
          <w:tcPr>
            <w:tcW w:w="7670" w:type="dxa"/>
          </w:tcPr>
          <w:p w14:paraId="491D5B75" w14:textId="34404873" w:rsidR="00D54F79" w:rsidRDefault="00D54F79" w:rsidP="007F6857">
            <w:pPr>
              <w:rPr>
                <w:rFonts w:cstheme="minorHAnsi"/>
                <w:color w:val="000000"/>
                <w:sz w:val="24"/>
                <w:szCs w:val="24"/>
              </w:rPr>
            </w:pPr>
            <w:r>
              <w:rPr>
                <w:rFonts w:cstheme="minorHAnsi"/>
                <w:color w:val="000000"/>
                <w:sz w:val="24"/>
                <w:szCs w:val="24"/>
              </w:rPr>
              <w:t xml:space="preserve">Monday </w:t>
            </w:r>
            <w:r w:rsidR="007F6857">
              <w:rPr>
                <w:rFonts w:cstheme="minorHAnsi"/>
                <w:color w:val="000000"/>
                <w:sz w:val="24"/>
                <w:szCs w:val="24"/>
              </w:rPr>
              <w:t>12</w:t>
            </w:r>
            <w:r w:rsidR="007F6857" w:rsidRPr="007F6857">
              <w:rPr>
                <w:rFonts w:cstheme="minorHAnsi"/>
                <w:color w:val="000000"/>
                <w:sz w:val="24"/>
                <w:szCs w:val="24"/>
                <w:vertAlign w:val="superscript"/>
              </w:rPr>
              <w:t>th</w:t>
            </w:r>
            <w:r w:rsidR="007F6857">
              <w:rPr>
                <w:rFonts w:cstheme="minorHAnsi"/>
                <w:color w:val="000000"/>
                <w:sz w:val="24"/>
                <w:szCs w:val="24"/>
              </w:rPr>
              <w:t xml:space="preserve"> February</w:t>
            </w:r>
            <w:r w:rsidR="002C3D35">
              <w:rPr>
                <w:rFonts w:cstheme="minorHAnsi"/>
                <w:color w:val="000000"/>
                <w:sz w:val="24"/>
                <w:szCs w:val="24"/>
              </w:rPr>
              <w:t xml:space="preserve"> 2024</w:t>
            </w:r>
          </w:p>
        </w:tc>
      </w:tr>
      <w:tr w:rsidR="00947D08" w:rsidRPr="00512428" w14:paraId="07098897" w14:textId="77777777" w:rsidTr="00473060">
        <w:trPr>
          <w:cantSplit/>
        </w:trPr>
        <w:tc>
          <w:tcPr>
            <w:tcW w:w="2410" w:type="dxa"/>
          </w:tcPr>
          <w:p w14:paraId="57AE51BB" w14:textId="79F62EDD" w:rsidR="00947D08" w:rsidRPr="00512428" w:rsidRDefault="00D54F79" w:rsidP="00473060">
            <w:pPr>
              <w:rPr>
                <w:rFonts w:cstheme="minorHAnsi"/>
                <w:b/>
                <w:color w:val="000000"/>
                <w:sz w:val="24"/>
                <w:szCs w:val="24"/>
              </w:rPr>
            </w:pPr>
            <w:r>
              <w:rPr>
                <w:rFonts w:cstheme="minorHAnsi"/>
                <w:b/>
                <w:color w:val="000000"/>
                <w:sz w:val="24"/>
                <w:szCs w:val="24"/>
              </w:rPr>
              <w:t>Last Approved</w:t>
            </w:r>
          </w:p>
        </w:tc>
        <w:tc>
          <w:tcPr>
            <w:tcW w:w="7670" w:type="dxa"/>
          </w:tcPr>
          <w:p w14:paraId="5582692B" w14:textId="2C08428F" w:rsidR="00947D08" w:rsidRPr="00512428" w:rsidRDefault="002C3D35" w:rsidP="007F6857">
            <w:pPr>
              <w:rPr>
                <w:rFonts w:cstheme="minorHAnsi"/>
                <w:color w:val="000000"/>
                <w:sz w:val="24"/>
                <w:szCs w:val="24"/>
              </w:rPr>
            </w:pPr>
            <w:r>
              <w:rPr>
                <w:rFonts w:cstheme="minorHAnsi"/>
                <w:color w:val="000000"/>
                <w:sz w:val="24"/>
                <w:szCs w:val="24"/>
              </w:rPr>
              <w:t xml:space="preserve">Monday </w:t>
            </w:r>
            <w:r w:rsidR="007F6857">
              <w:rPr>
                <w:rFonts w:cstheme="minorHAnsi"/>
                <w:color w:val="000000"/>
                <w:sz w:val="24"/>
                <w:szCs w:val="24"/>
              </w:rPr>
              <w:t>12</w:t>
            </w:r>
            <w:r w:rsidR="007F6857" w:rsidRPr="007F6857">
              <w:rPr>
                <w:rFonts w:cstheme="minorHAnsi"/>
                <w:color w:val="000000"/>
                <w:sz w:val="24"/>
                <w:szCs w:val="24"/>
                <w:vertAlign w:val="superscript"/>
              </w:rPr>
              <w:t>th</w:t>
            </w:r>
            <w:r w:rsidR="007F6857">
              <w:rPr>
                <w:rFonts w:cstheme="minorHAnsi"/>
                <w:color w:val="000000"/>
                <w:sz w:val="24"/>
                <w:szCs w:val="24"/>
              </w:rPr>
              <w:t xml:space="preserve"> February</w:t>
            </w:r>
            <w:r>
              <w:rPr>
                <w:rFonts w:cstheme="minorHAnsi"/>
                <w:color w:val="000000"/>
                <w:sz w:val="24"/>
                <w:szCs w:val="24"/>
              </w:rPr>
              <w:t xml:space="preserve"> 2024</w:t>
            </w:r>
          </w:p>
        </w:tc>
      </w:tr>
      <w:tr w:rsidR="00947D08" w:rsidRPr="00512428" w14:paraId="38777F32" w14:textId="77777777" w:rsidTr="00473060">
        <w:trPr>
          <w:cantSplit/>
        </w:trPr>
        <w:tc>
          <w:tcPr>
            <w:tcW w:w="2410" w:type="dxa"/>
          </w:tcPr>
          <w:p w14:paraId="13C9C6E6"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Distribution</w:t>
            </w:r>
          </w:p>
        </w:tc>
        <w:tc>
          <w:tcPr>
            <w:tcW w:w="7670" w:type="dxa"/>
          </w:tcPr>
          <w:p w14:paraId="3EE02851" w14:textId="77777777" w:rsidR="00947D08" w:rsidRPr="00512428" w:rsidRDefault="00947D08" w:rsidP="00473060">
            <w:pPr>
              <w:rPr>
                <w:rFonts w:cstheme="minorHAnsi"/>
                <w:color w:val="000000"/>
                <w:sz w:val="24"/>
                <w:szCs w:val="24"/>
              </w:rPr>
            </w:pPr>
            <w:r>
              <w:rPr>
                <w:rFonts w:cstheme="minorHAnsi"/>
                <w:color w:val="000000"/>
                <w:sz w:val="24"/>
                <w:szCs w:val="24"/>
              </w:rPr>
              <w:t>Internal and External</w:t>
            </w:r>
          </w:p>
        </w:tc>
      </w:tr>
      <w:tr w:rsidR="00947D08" w:rsidRPr="00512428" w14:paraId="4C869581" w14:textId="77777777" w:rsidTr="00473060">
        <w:trPr>
          <w:cantSplit/>
        </w:trPr>
        <w:tc>
          <w:tcPr>
            <w:tcW w:w="2410" w:type="dxa"/>
          </w:tcPr>
          <w:p w14:paraId="5B577DD9"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Filename</w:t>
            </w:r>
          </w:p>
        </w:tc>
        <w:tc>
          <w:tcPr>
            <w:tcW w:w="7670" w:type="dxa"/>
          </w:tcPr>
          <w:p w14:paraId="4683E21F" w14:textId="735FD913" w:rsidR="00947D08" w:rsidRPr="00512428" w:rsidRDefault="00947D08" w:rsidP="00473060">
            <w:pPr>
              <w:rPr>
                <w:rFonts w:cstheme="minorHAnsi"/>
                <w:color w:val="000000"/>
                <w:sz w:val="24"/>
                <w:szCs w:val="24"/>
              </w:rPr>
            </w:pPr>
            <w:r>
              <w:rPr>
                <w:rFonts w:cstheme="minorHAnsi"/>
                <w:color w:val="000000"/>
                <w:sz w:val="24"/>
                <w:szCs w:val="24"/>
              </w:rPr>
              <w:t xml:space="preserve">MPC </w:t>
            </w:r>
            <w:r w:rsidR="002C3D35">
              <w:rPr>
                <w:rFonts w:cstheme="minorHAnsi"/>
                <w:color w:val="000000"/>
                <w:sz w:val="24"/>
                <w:szCs w:val="24"/>
              </w:rPr>
              <w:t>Biodiversity</w:t>
            </w:r>
            <w:r w:rsidR="0008082F">
              <w:rPr>
                <w:rFonts w:cstheme="minorHAnsi"/>
                <w:color w:val="000000"/>
                <w:sz w:val="24"/>
                <w:szCs w:val="24"/>
              </w:rPr>
              <w:t xml:space="preserve"> Policy</w:t>
            </w:r>
            <w:r w:rsidRPr="00947D08">
              <w:rPr>
                <w:rFonts w:cstheme="minorHAnsi"/>
                <w:color w:val="000000"/>
                <w:sz w:val="24"/>
                <w:szCs w:val="24"/>
              </w:rPr>
              <w:t xml:space="preserve"> v</w:t>
            </w:r>
            <w:r w:rsidR="002C3D35">
              <w:rPr>
                <w:rFonts w:cstheme="minorHAnsi"/>
                <w:color w:val="000000"/>
                <w:sz w:val="24"/>
                <w:szCs w:val="24"/>
              </w:rPr>
              <w:t>1</w:t>
            </w:r>
            <w:r w:rsidR="0008082F">
              <w:rPr>
                <w:rFonts w:cstheme="minorHAnsi"/>
                <w:color w:val="000000"/>
                <w:sz w:val="24"/>
                <w:szCs w:val="24"/>
              </w:rPr>
              <w:t>.0</w:t>
            </w:r>
            <w:r w:rsidR="002C3D35">
              <w:rPr>
                <w:rFonts w:cstheme="minorHAnsi"/>
                <w:color w:val="000000"/>
                <w:sz w:val="24"/>
                <w:szCs w:val="24"/>
              </w:rPr>
              <w:t xml:space="preserve"> 2024</w:t>
            </w:r>
            <w:r w:rsidRPr="00947D08">
              <w:rPr>
                <w:rFonts w:cstheme="minorHAnsi"/>
                <w:color w:val="000000"/>
                <w:sz w:val="24"/>
                <w:szCs w:val="24"/>
              </w:rPr>
              <w:t>©</w:t>
            </w:r>
          </w:p>
        </w:tc>
      </w:tr>
      <w:tr w:rsidR="00947D08" w:rsidRPr="00512428" w14:paraId="46897F60" w14:textId="77777777" w:rsidTr="00473060">
        <w:trPr>
          <w:cantSplit/>
        </w:trPr>
        <w:tc>
          <w:tcPr>
            <w:tcW w:w="2410" w:type="dxa"/>
          </w:tcPr>
          <w:p w14:paraId="62225253"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Owner</w:t>
            </w:r>
          </w:p>
        </w:tc>
        <w:tc>
          <w:tcPr>
            <w:tcW w:w="7670" w:type="dxa"/>
          </w:tcPr>
          <w:p w14:paraId="59BD1989" w14:textId="77777777" w:rsidR="00947D08" w:rsidRPr="00512428" w:rsidRDefault="00947D08" w:rsidP="00473060">
            <w:pPr>
              <w:rPr>
                <w:rFonts w:cstheme="minorHAnsi"/>
                <w:color w:val="000000"/>
                <w:sz w:val="24"/>
                <w:szCs w:val="24"/>
              </w:rPr>
            </w:pPr>
            <w:r>
              <w:rPr>
                <w:rFonts w:cstheme="minorHAnsi"/>
                <w:color w:val="000000"/>
                <w:sz w:val="24"/>
                <w:szCs w:val="24"/>
              </w:rPr>
              <w:t xml:space="preserve">Clerk </w:t>
            </w:r>
          </w:p>
        </w:tc>
      </w:tr>
      <w:tr w:rsidR="00947D08" w:rsidRPr="00512428" w14:paraId="2FFB145F" w14:textId="77777777" w:rsidTr="00473060">
        <w:trPr>
          <w:cantSplit/>
        </w:trPr>
        <w:tc>
          <w:tcPr>
            <w:tcW w:w="2410" w:type="dxa"/>
          </w:tcPr>
          <w:p w14:paraId="23E86137"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Subject</w:t>
            </w:r>
          </w:p>
        </w:tc>
        <w:tc>
          <w:tcPr>
            <w:tcW w:w="7670" w:type="dxa"/>
          </w:tcPr>
          <w:p w14:paraId="24E63E91" w14:textId="3FBF239C" w:rsidR="00947D08" w:rsidRPr="00512428" w:rsidRDefault="002C3D35" w:rsidP="00473060">
            <w:pPr>
              <w:rPr>
                <w:rFonts w:cstheme="minorHAnsi"/>
                <w:color w:val="000000"/>
                <w:sz w:val="24"/>
                <w:szCs w:val="24"/>
              </w:rPr>
            </w:pPr>
            <w:r>
              <w:rPr>
                <w:rFonts w:cstheme="minorHAnsi"/>
                <w:color w:val="000000"/>
                <w:sz w:val="24"/>
                <w:szCs w:val="24"/>
              </w:rPr>
              <w:t>Environment</w:t>
            </w:r>
          </w:p>
        </w:tc>
      </w:tr>
      <w:tr w:rsidR="00947D08" w:rsidRPr="00512428" w14:paraId="6F262F8D" w14:textId="77777777" w:rsidTr="00473060">
        <w:trPr>
          <w:cantSplit/>
        </w:trPr>
        <w:tc>
          <w:tcPr>
            <w:tcW w:w="2410" w:type="dxa"/>
          </w:tcPr>
          <w:p w14:paraId="4E49563B"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Protective Marking</w:t>
            </w:r>
          </w:p>
        </w:tc>
        <w:tc>
          <w:tcPr>
            <w:tcW w:w="7670" w:type="dxa"/>
          </w:tcPr>
          <w:p w14:paraId="6E7DE77A" w14:textId="77777777" w:rsidR="00947D08" w:rsidRPr="00512428" w:rsidRDefault="00947D08" w:rsidP="00473060">
            <w:pPr>
              <w:rPr>
                <w:rFonts w:cstheme="minorHAnsi"/>
                <w:color w:val="000000"/>
                <w:sz w:val="24"/>
                <w:szCs w:val="24"/>
              </w:rPr>
            </w:pPr>
            <w:r>
              <w:rPr>
                <w:rFonts w:cstheme="minorHAnsi"/>
                <w:color w:val="000000"/>
                <w:sz w:val="24"/>
                <w:szCs w:val="24"/>
              </w:rPr>
              <w:t>None</w:t>
            </w:r>
          </w:p>
        </w:tc>
      </w:tr>
      <w:tr w:rsidR="00947D08" w:rsidRPr="00512428" w14:paraId="4762061F" w14:textId="77777777" w:rsidTr="00473060">
        <w:trPr>
          <w:cantSplit/>
        </w:trPr>
        <w:tc>
          <w:tcPr>
            <w:tcW w:w="2410" w:type="dxa"/>
          </w:tcPr>
          <w:p w14:paraId="26FB145C" w14:textId="77777777" w:rsidR="00947D08" w:rsidRPr="00512428" w:rsidRDefault="00947D08" w:rsidP="00473060">
            <w:pPr>
              <w:rPr>
                <w:rFonts w:cstheme="minorHAnsi"/>
                <w:b/>
                <w:color w:val="000000"/>
                <w:sz w:val="24"/>
                <w:szCs w:val="24"/>
              </w:rPr>
            </w:pPr>
            <w:r w:rsidRPr="00512428">
              <w:rPr>
                <w:rFonts w:cstheme="minorHAnsi"/>
                <w:b/>
                <w:color w:val="000000"/>
                <w:sz w:val="24"/>
                <w:szCs w:val="24"/>
              </w:rPr>
              <w:t>Review date</w:t>
            </w:r>
          </w:p>
        </w:tc>
        <w:tc>
          <w:tcPr>
            <w:tcW w:w="7670" w:type="dxa"/>
          </w:tcPr>
          <w:p w14:paraId="0948C2B3" w14:textId="3128EC4C" w:rsidR="00947D08" w:rsidRPr="00512428" w:rsidRDefault="002C3D35" w:rsidP="00473060">
            <w:pPr>
              <w:rPr>
                <w:rFonts w:cstheme="minorHAnsi"/>
                <w:color w:val="000000"/>
                <w:sz w:val="24"/>
                <w:szCs w:val="24"/>
              </w:rPr>
            </w:pPr>
            <w:r>
              <w:rPr>
                <w:rFonts w:cstheme="minorHAnsi"/>
                <w:color w:val="000000"/>
                <w:sz w:val="24"/>
                <w:szCs w:val="24"/>
              </w:rPr>
              <w:t xml:space="preserve">Biennially </w:t>
            </w:r>
          </w:p>
        </w:tc>
      </w:tr>
    </w:tbl>
    <w:p w14:paraId="1691BCD7" w14:textId="77777777" w:rsidR="00947D08" w:rsidRPr="00512428" w:rsidRDefault="00947D08" w:rsidP="00947D08">
      <w:pPr>
        <w:rPr>
          <w:rFonts w:cstheme="minorHAnsi"/>
          <w:color w:val="000000"/>
          <w:sz w:val="24"/>
          <w:szCs w:val="24"/>
        </w:rPr>
      </w:pPr>
    </w:p>
    <w:p w14:paraId="700634F5" w14:textId="77777777" w:rsidR="00947D08" w:rsidRPr="00512428" w:rsidRDefault="00947D08" w:rsidP="00013349">
      <w:pPr>
        <w:pStyle w:val="Heading1"/>
        <w:ind w:left="432" w:hanging="432"/>
        <w:rPr>
          <w:rFonts w:asciiTheme="minorHAnsi" w:hAnsiTheme="minorHAnsi" w:cstheme="minorHAnsi"/>
          <w:color w:val="0000CC"/>
          <w:sz w:val="32"/>
          <w:szCs w:val="24"/>
        </w:rPr>
      </w:pPr>
      <w:bookmarkStart w:id="2" w:name="_Toc157625380"/>
      <w:r>
        <w:rPr>
          <w:rFonts w:asciiTheme="minorHAnsi" w:hAnsiTheme="minorHAnsi" w:cstheme="minorHAnsi"/>
          <w:color w:val="0000CC"/>
          <w:sz w:val="32"/>
          <w:szCs w:val="24"/>
        </w:rPr>
        <w:t>DOCUMENT AMENDMENT HISTORY</w:t>
      </w:r>
      <w:bookmarkEnd w:id="2"/>
    </w:p>
    <w:p w14:paraId="392A8554" w14:textId="77777777" w:rsidR="00947D08" w:rsidRPr="00512428" w:rsidRDefault="00947D08" w:rsidP="00013349">
      <w:pPr>
        <w:pStyle w:val="Heading2"/>
        <w:ind w:left="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671"/>
        <w:gridCol w:w="1316"/>
        <w:gridCol w:w="4804"/>
      </w:tblGrid>
      <w:tr w:rsidR="00947D08" w:rsidRPr="00512428" w14:paraId="78CB17C2" w14:textId="77777777" w:rsidTr="00473060">
        <w:trPr>
          <w:cantSplit/>
        </w:trPr>
        <w:tc>
          <w:tcPr>
            <w:tcW w:w="1289" w:type="dxa"/>
          </w:tcPr>
          <w:p w14:paraId="2F49B7C4" w14:textId="77777777" w:rsidR="00947D08" w:rsidRPr="00512428" w:rsidRDefault="00947D08" w:rsidP="00473060">
            <w:pPr>
              <w:ind w:left="72"/>
              <w:jc w:val="center"/>
              <w:rPr>
                <w:rFonts w:cstheme="minorHAnsi"/>
                <w:b/>
                <w:color w:val="000000"/>
                <w:sz w:val="24"/>
                <w:szCs w:val="24"/>
              </w:rPr>
            </w:pPr>
            <w:r w:rsidRPr="00512428">
              <w:rPr>
                <w:rFonts w:cstheme="minorHAnsi"/>
                <w:b/>
                <w:color w:val="000000"/>
                <w:sz w:val="24"/>
                <w:szCs w:val="24"/>
              </w:rPr>
              <w:t>Revision No.</w:t>
            </w:r>
          </w:p>
        </w:tc>
        <w:tc>
          <w:tcPr>
            <w:tcW w:w="2671" w:type="dxa"/>
          </w:tcPr>
          <w:p w14:paraId="3A1BA249" w14:textId="77777777" w:rsidR="00947D08" w:rsidRPr="00512428" w:rsidRDefault="00947D08" w:rsidP="00473060">
            <w:pPr>
              <w:ind w:left="72"/>
              <w:jc w:val="center"/>
              <w:rPr>
                <w:rFonts w:cstheme="minorHAnsi"/>
                <w:b/>
                <w:color w:val="000000"/>
                <w:sz w:val="24"/>
                <w:szCs w:val="24"/>
              </w:rPr>
            </w:pPr>
            <w:r w:rsidRPr="00512428">
              <w:rPr>
                <w:rFonts w:cstheme="minorHAnsi"/>
                <w:b/>
                <w:color w:val="000000"/>
                <w:sz w:val="24"/>
                <w:szCs w:val="24"/>
              </w:rPr>
              <w:t>Originator of change</w:t>
            </w:r>
          </w:p>
        </w:tc>
        <w:tc>
          <w:tcPr>
            <w:tcW w:w="1316" w:type="dxa"/>
          </w:tcPr>
          <w:p w14:paraId="512D9A51" w14:textId="77777777" w:rsidR="00947D08" w:rsidRPr="00512428" w:rsidRDefault="00947D08" w:rsidP="00473060">
            <w:pPr>
              <w:ind w:left="72"/>
              <w:jc w:val="center"/>
              <w:rPr>
                <w:rFonts w:cstheme="minorHAnsi"/>
                <w:b/>
                <w:color w:val="000000"/>
                <w:sz w:val="24"/>
                <w:szCs w:val="24"/>
              </w:rPr>
            </w:pPr>
            <w:r w:rsidRPr="00512428">
              <w:rPr>
                <w:rFonts w:cstheme="minorHAnsi"/>
                <w:b/>
                <w:color w:val="000000"/>
                <w:sz w:val="24"/>
                <w:szCs w:val="24"/>
              </w:rPr>
              <w:t>Date of change</w:t>
            </w:r>
          </w:p>
        </w:tc>
        <w:tc>
          <w:tcPr>
            <w:tcW w:w="4804" w:type="dxa"/>
          </w:tcPr>
          <w:p w14:paraId="5D86006C" w14:textId="77777777" w:rsidR="00947D08" w:rsidRPr="00512428" w:rsidRDefault="00947D08" w:rsidP="00473060">
            <w:pPr>
              <w:ind w:left="72"/>
              <w:jc w:val="center"/>
              <w:rPr>
                <w:rFonts w:cstheme="minorHAnsi"/>
                <w:b/>
                <w:color w:val="000000"/>
                <w:sz w:val="24"/>
                <w:szCs w:val="24"/>
              </w:rPr>
            </w:pPr>
            <w:r w:rsidRPr="00512428">
              <w:rPr>
                <w:rFonts w:cstheme="minorHAnsi"/>
                <w:b/>
                <w:color w:val="000000"/>
                <w:sz w:val="24"/>
                <w:szCs w:val="24"/>
              </w:rPr>
              <w:t>Change Description</w:t>
            </w:r>
          </w:p>
        </w:tc>
      </w:tr>
      <w:tr w:rsidR="00947D08" w:rsidRPr="00512428" w14:paraId="3ECB29AA" w14:textId="77777777" w:rsidTr="00473060">
        <w:trPr>
          <w:cantSplit/>
        </w:trPr>
        <w:tc>
          <w:tcPr>
            <w:tcW w:w="1289" w:type="dxa"/>
          </w:tcPr>
          <w:p w14:paraId="225B563A" w14:textId="7B29A23D" w:rsidR="00947D08" w:rsidRPr="00512428" w:rsidRDefault="0008082F" w:rsidP="00473060">
            <w:pPr>
              <w:ind w:left="72"/>
              <w:rPr>
                <w:rFonts w:cstheme="minorHAnsi"/>
                <w:color w:val="000000"/>
                <w:sz w:val="24"/>
                <w:szCs w:val="24"/>
              </w:rPr>
            </w:pPr>
            <w:r>
              <w:rPr>
                <w:rFonts w:cstheme="minorHAnsi"/>
                <w:color w:val="000000"/>
                <w:sz w:val="24"/>
                <w:szCs w:val="24"/>
              </w:rPr>
              <w:t>1.0</w:t>
            </w:r>
          </w:p>
        </w:tc>
        <w:tc>
          <w:tcPr>
            <w:tcW w:w="2671" w:type="dxa"/>
          </w:tcPr>
          <w:p w14:paraId="2507C683" w14:textId="4F5B3F02" w:rsidR="00947D08" w:rsidRPr="00512428" w:rsidRDefault="0008082F" w:rsidP="00473060">
            <w:pPr>
              <w:ind w:left="72"/>
              <w:rPr>
                <w:rFonts w:cstheme="minorHAnsi"/>
                <w:color w:val="000000"/>
                <w:sz w:val="24"/>
                <w:szCs w:val="24"/>
              </w:rPr>
            </w:pPr>
            <w:r>
              <w:rPr>
                <w:rFonts w:cstheme="minorHAnsi"/>
                <w:color w:val="000000"/>
                <w:sz w:val="24"/>
                <w:szCs w:val="24"/>
              </w:rPr>
              <w:t xml:space="preserve">Creation </w:t>
            </w:r>
            <w:r w:rsidR="00673851">
              <w:rPr>
                <w:rFonts w:cstheme="minorHAnsi"/>
                <w:color w:val="000000"/>
                <w:sz w:val="24"/>
                <w:szCs w:val="24"/>
              </w:rPr>
              <w:t xml:space="preserve"> </w:t>
            </w:r>
          </w:p>
        </w:tc>
        <w:tc>
          <w:tcPr>
            <w:tcW w:w="1316" w:type="dxa"/>
          </w:tcPr>
          <w:p w14:paraId="36576875" w14:textId="3DA83B5A" w:rsidR="00947D08" w:rsidRPr="00512428" w:rsidRDefault="007F6857" w:rsidP="00473060">
            <w:pPr>
              <w:ind w:left="72"/>
              <w:rPr>
                <w:rFonts w:cstheme="minorHAnsi"/>
                <w:color w:val="000000"/>
                <w:sz w:val="24"/>
                <w:szCs w:val="24"/>
              </w:rPr>
            </w:pPr>
            <w:r>
              <w:rPr>
                <w:rFonts w:cstheme="minorHAnsi"/>
                <w:color w:val="000000"/>
                <w:sz w:val="24"/>
                <w:szCs w:val="24"/>
              </w:rPr>
              <w:t>12/02</w:t>
            </w:r>
            <w:r w:rsidR="002C3D35">
              <w:rPr>
                <w:rFonts w:cstheme="minorHAnsi"/>
                <w:color w:val="000000"/>
                <w:sz w:val="24"/>
                <w:szCs w:val="24"/>
              </w:rPr>
              <w:t>/24</w:t>
            </w:r>
          </w:p>
        </w:tc>
        <w:tc>
          <w:tcPr>
            <w:tcW w:w="4804" w:type="dxa"/>
          </w:tcPr>
          <w:p w14:paraId="524F1450" w14:textId="4BC6DE69" w:rsidR="00947D08" w:rsidRPr="00512428" w:rsidRDefault="0008082F" w:rsidP="00673851">
            <w:pPr>
              <w:rPr>
                <w:rFonts w:cstheme="minorHAnsi"/>
                <w:color w:val="000000"/>
                <w:sz w:val="24"/>
                <w:szCs w:val="24"/>
              </w:rPr>
            </w:pPr>
            <w:r>
              <w:rPr>
                <w:rFonts w:cstheme="minorHAnsi"/>
                <w:color w:val="000000"/>
                <w:sz w:val="24"/>
                <w:szCs w:val="24"/>
              </w:rPr>
              <w:t>Policy Created</w:t>
            </w:r>
            <w:r w:rsidR="00D60A6B">
              <w:rPr>
                <w:rFonts w:cstheme="minorHAnsi"/>
                <w:color w:val="000000"/>
                <w:sz w:val="24"/>
                <w:szCs w:val="24"/>
              </w:rPr>
              <w:t xml:space="preserve"> </w:t>
            </w:r>
          </w:p>
        </w:tc>
      </w:tr>
      <w:tr w:rsidR="00947D08" w:rsidRPr="00512428" w14:paraId="4DD8FD6E" w14:textId="77777777" w:rsidTr="00473060">
        <w:trPr>
          <w:cantSplit/>
        </w:trPr>
        <w:tc>
          <w:tcPr>
            <w:tcW w:w="1289" w:type="dxa"/>
          </w:tcPr>
          <w:p w14:paraId="130A281E" w14:textId="3DEAFB87" w:rsidR="00947D08" w:rsidRPr="00512428" w:rsidRDefault="00947D08" w:rsidP="00473060">
            <w:pPr>
              <w:ind w:left="72"/>
              <w:rPr>
                <w:rFonts w:cstheme="minorHAnsi"/>
                <w:color w:val="000000"/>
                <w:sz w:val="24"/>
                <w:szCs w:val="24"/>
              </w:rPr>
            </w:pPr>
          </w:p>
        </w:tc>
        <w:tc>
          <w:tcPr>
            <w:tcW w:w="2671" w:type="dxa"/>
          </w:tcPr>
          <w:p w14:paraId="07B1B3B6" w14:textId="0E487F57" w:rsidR="00947D08" w:rsidRPr="00512428" w:rsidRDefault="00947D08" w:rsidP="00473060">
            <w:pPr>
              <w:ind w:left="72"/>
              <w:rPr>
                <w:rFonts w:cstheme="minorHAnsi"/>
                <w:color w:val="000000"/>
                <w:sz w:val="24"/>
                <w:szCs w:val="24"/>
              </w:rPr>
            </w:pPr>
          </w:p>
        </w:tc>
        <w:tc>
          <w:tcPr>
            <w:tcW w:w="1316" w:type="dxa"/>
          </w:tcPr>
          <w:p w14:paraId="4747F20F" w14:textId="79D57DD0" w:rsidR="00947D08" w:rsidRPr="00512428" w:rsidRDefault="00947D08" w:rsidP="00473060">
            <w:pPr>
              <w:ind w:left="72"/>
              <w:rPr>
                <w:rFonts w:cstheme="minorHAnsi"/>
                <w:color w:val="000000"/>
                <w:sz w:val="24"/>
                <w:szCs w:val="24"/>
              </w:rPr>
            </w:pPr>
          </w:p>
        </w:tc>
        <w:tc>
          <w:tcPr>
            <w:tcW w:w="4804" w:type="dxa"/>
          </w:tcPr>
          <w:p w14:paraId="2E1DF1FB" w14:textId="484E2B07" w:rsidR="00947D08" w:rsidRPr="00512428" w:rsidRDefault="00947D08" w:rsidP="0026220C">
            <w:pPr>
              <w:rPr>
                <w:rFonts w:cstheme="minorHAnsi"/>
                <w:color w:val="000000"/>
                <w:sz w:val="24"/>
                <w:szCs w:val="24"/>
              </w:rPr>
            </w:pPr>
          </w:p>
        </w:tc>
      </w:tr>
      <w:tr w:rsidR="00947D08" w:rsidRPr="00512428" w14:paraId="2D2616CB" w14:textId="77777777" w:rsidTr="00473060">
        <w:trPr>
          <w:cantSplit/>
        </w:trPr>
        <w:tc>
          <w:tcPr>
            <w:tcW w:w="1289" w:type="dxa"/>
          </w:tcPr>
          <w:p w14:paraId="187F373C" w14:textId="25BC2142" w:rsidR="00947D08" w:rsidRPr="00512428" w:rsidRDefault="00947D08" w:rsidP="00473060">
            <w:pPr>
              <w:ind w:left="72"/>
              <w:rPr>
                <w:rFonts w:cstheme="minorHAnsi"/>
                <w:color w:val="000000"/>
                <w:sz w:val="24"/>
                <w:szCs w:val="24"/>
              </w:rPr>
            </w:pPr>
          </w:p>
        </w:tc>
        <w:tc>
          <w:tcPr>
            <w:tcW w:w="2671" w:type="dxa"/>
          </w:tcPr>
          <w:p w14:paraId="6376BD34" w14:textId="30A0D946" w:rsidR="00947D08" w:rsidRPr="00512428" w:rsidRDefault="00947D08" w:rsidP="00473060">
            <w:pPr>
              <w:ind w:left="72"/>
              <w:rPr>
                <w:rFonts w:cstheme="minorHAnsi"/>
                <w:color w:val="000000"/>
                <w:sz w:val="24"/>
                <w:szCs w:val="24"/>
              </w:rPr>
            </w:pPr>
          </w:p>
        </w:tc>
        <w:tc>
          <w:tcPr>
            <w:tcW w:w="1316" w:type="dxa"/>
          </w:tcPr>
          <w:p w14:paraId="5D456DDF" w14:textId="2F7B84C2" w:rsidR="00947D08" w:rsidRPr="00512428" w:rsidRDefault="00947D08" w:rsidP="00473060">
            <w:pPr>
              <w:ind w:left="72"/>
              <w:rPr>
                <w:rFonts w:cstheme="minorHAnsi"/>
                <w:color w:val="000000"/>
                <w:sz w:val="24"/>
                <w:szCs w:val="24"/>
              </w:rPr>
            </w:pPr>
          </w:p>
        </w:tc>
        <w:tc>
          <w:tcPr>
            <w:tcW w:w="4804" w:type="dxa"/>
          </w:tcPr>
          <w:p w14:paraId="4B94F920" w14:textId="6D4C9EF8" w:rsidR="00947D08" w:rsidRPr="00512428" w:rsidRDefault="00947D08" w:rsidP="00473060">
            <w:pPr>
              <w:ind w:left="72"/>
              <w:rPr>
                <w:rFonts w:cstheme="minorHAnsi"/>
                <w:color w:val="000000"/>
                <w:sz w:val="24"/>
                <w:szCs w:val="24"/>
              </w:rPr>
            </w:pPr>
          </w:p>
        </w:tc>
      </w:tr>
      <w:tr w:rsidR="00947D08" w:rsidRPr="00512428" w14:paraId="7D610AC1" w14:textId="77777777" w:rsidTr="00473060">
        <w:trPr>
          <w:cantSplit/>
        </w:trPr>
        <w:tc>
          <w:tcPr>
            <w:tcW w:w="1289" w:type="dxa"/>
          </w:tcPr>
          <w:p w14:paraId="29453F3E" w14:textId="77777777" w:rsidR="00947D08" w:rsidRPr="00512428" w:rsidRDefault="00947D08" w:rsidP="00473060">
            <w:pPr>
              <w:ind w:left="72"/>
              <w:rPr>
                <w:rFonts w:cstheme="minorHAnsi"/>
                <w:color w:val="000000"/>
                <w:sz w:val="24"/>
                <w:szCs w:val="24"/>
              </w:rPr>
            </w:pPr>
          </w:p>
        </w:tc>
        <w:tc>
          <w:tcPr>
            <w:tcW w:w="2671" w:type="dxa"/>
          </w:tcPr>
          <w:p w14:paraId="6097EAAA" w14:textId="77777777" w:rsidR="00947D08" w:rsidRPr="00512428" w:rsidRDefault="00947D08" w:rsidP="00473060">
            <w:pPr>
              <w:ind w:left="72"/>
              <w:rPr>
                <w:rFonts w:cstheme="minorHAnsi"/>
                <w:color w:val="000000"/>
                <w:sz w:val="24"/>
                <w:szCs w:val="24"/>
              </w:rPr>
            </w:pPr>
          </w:p>
        </w:tc>
        <w:tc>
          <w:tcPr>
            <w:tcW w:w="1316" w:type="dxa"/>
          </w:tcPr>
          <w:p w14:paraId="3F125DFD" w14:textId="77777777" w:rsidR="00947D08" w:rsidRPr="00512428" w:rsidRDefault="00947D08" w:rsidP="00473060">
            <w:pPr>
              <w:ind w:left="72"/>
              <w:rPr>
                <w:rFonts w:cstheme="minorHAnsi"/>
                <w:color w:val="000000"/>
                <w:sz w:val="24"/>
                <w:szCs w:val="24"/>
              </w:rPr>
            </w:pPr>
          </w:p>
        </w:tc>
        <w:tc>
          <w:tcPr>
            <w:tcW w:w="4804" w:type="dxa"/>
          </w:tcPr>
          <w:p w14:paraId="3EAC91C5" w14:textId="77777777" w:rsidR="00947D08" w:rsidRPr="00512428" w:rsidRDefault="00947D08" w:rsidP="00473060">
            <w:pPr>
              <w:ind w:left="72"/>
              <w:rPr>
                <w:rFonts w:cstheme="minorHAnsi"/>
                <w:color w:val="000000"/>
                <w:sz w:val="24"/>
                <w:szCs w:val="24"/>
              </w:rPr>
            </w:pPr>
          </w:p>
        </w:tc>
      </w:tr>
      <w:tr w:rsidR="00947D08" w:rsidRPr="00512428" w14:paraId="12080602" w14:textId="77777777" w:rsidTr="00473060">
        <w:trPr>
          <w:cantSplit/>
        </w:trPr>
        <w:tc>
          <w:tcPr>
            <w:tcW w:w="1289" w:type="dxa"/>
          </w:tcPr>
          <w:p w14:paraId="02A41AF4" w14:textId="77777777" w:rsidR="00947D08" w:rsidRPr="00512428" w:rsidRDefault="00947D08" w:rsidP="00473060">
            <w:pPr>
              <w:ind w:left="72"/>
              <w:rPr>
                <w:rFonts w:cstheme="minorHAnsi"/>
                <w:color w:val="000000"/>
                <w:sz w:val="24"/>
                <w:szCs w:val="24"/>
              </w:rPr>
            </w:pPr>
          </w:p>
        </w:tc>
        <w:tc>
          <w:tcPr>
            <w:tcW w:w="2671" w:type="dxa"/>
          </w:tcPr>
          <w:p w14:paraId="6CAAB763" w14:textId="77777777" w:rsidR="00947D08" w:rsidRPr="00512428" w:rsidRDefault="00947D08" w:rsidP="00473060">
            <w:pPr>
              <w:ind w:left="72"/>
              <w:rPr>
                <w:rFonts w:cstheme="minorHAnsi"/>
                <w:color w:val="000000"/>
                <w:sz w:val="24"/>
                <w:szCs w:val="24"/>
              </w:rPr>
            </w:pPr>
          </w:p>
        </w:tc>
        <w:tc>
          <w:tcPr>
            <w:tcW w:w="1316" w:type="dxa"/>
          </w:tcPr>
          <w:p w14:paraId="6C4A4C5F" w14:textId="77777777" w:rsidR="00947D08" w:rsidRPr="00512428" w:rsidRDefault="00947D08" w:rsidP="00473060">
            <w:pPr>
              <w:ind w:left="72"/>
              <w:rPr>
                <w:rFonts w:cstheme="minorHAnsi"/>
                <w:color w:val="000000"/>
                <w:sz w:val="24"/>
                <w:szCs w:val="24"/>
              </w:rPr>
            </w:pPr>
          </w:p>
        </w:tc>
        <w:tc>
          <w:tcPr>
            <w:tcW w:w="4804" w:type="dxa"/>
          </w:tcPr>
          <w:p w14:paraId="7960CF92" w14:textId="77777777" w:rsidR="00947D08" w:rsidRPr="00512428" w:rsidRDefault="00947D08" w:rsidP="00473060">
            <w:pPr>
              <w:ind w:left="72"/>
              <w:rPr>
                <w:rFonts w:cstheme="minorHAnsi"/>
                <w:color w:val="000000"/>
                <w:sz w:val="24"/>
                <w:szCs w:val="24"/>
              </w:rPr>
            </w:pPr>
          </w:p>
        </w:tc>
      </w:tr>
    </w:tbl>
    <w:p w14:paraId="488B71C0" w14:textId="77777777" w:rsidR="00791CFB" w:rsidRPr="00AD7BBD" w:rsidRDefault="00791CFB">
      <w:pPr>
        <w:rPr>
          <w:rFonts w:eastAsiaTheme="majorEastAsia" w:cstheme="minorHAnsi"/>
          <w:bCs/>
        </w:rPr>
      </w:pPr>
      <w:r w:rsidRPr="00AD7BBD">
        <w:rPr>
          <w:rFonts w:cstheme="minorHAnsi"/>
        </w:rPr>
        <w:br w:type="page"/>
      </w:r>
    </w:p>
    <w:p w14:paraId="34AB0116" w14:textId="77777777" w:rsidR="0047631E" w:rsidRPr="0047631E" w:rsidRDefault="0008082F" w:rsidP="00DC69B1">
      <w:pPr>
        <w:pStyle w:val="Heading1"/>
        <w:numPr>
          <w:ilvl w:val="0"/>
          <w:numId w:val="5"/>
        </w:numPr>
        <w:rPr>
          <w:rFonts w:asciiTheme="minorHAnsi" w:hAnsiTheme="minorHAnsi" w:cstheme="minorHAnsi"/>
          <w:color w:val="0000CC"/>
          <w:sz w:val="32"/>
          <w:szCs w:val="32"/>
        </w:rPr>
      </w:pPr>
      <w:bookmarkStart w:id="3" w:name="_Toc157625381"/>
      <w:r w:rsidRPr="0047631E">
        <w:rPr>
          <w:rFonts w:asciiTheme="minorHAnsi" w:hAnsiTheme="minorHAnsi" w:cstheme="minorHAnsi"/>
          <w:color w:val="0000CC"/>
          <w:sz w:val="32"/>
          <w:szCs w:val="32"/>
        </w:rPr>
        <w:lastRenderedPageBreak/>
        <w:t>INTRODUCTI</w:t>
      </w:r>
      <w:bookmarkStart w:id="4" w:name="_Hlk7788002"/>
      <w:r w:rsidR="0026220C" w:rsidRPr="0047631E">
        <w:rPr>
          <w:rFonts w:asciiTheme="minorHAnsi" w:hAnsiTheme="minorHAnsi" w:cstheme="minorHAnsi"/>
          <w:color w:val="0000CC"/>
          <w:sz w:val="32"/>
          <w:szCs w:val="32"/>
        </w:rPr>
        <w:t>ON</w:t>
      </w:r>
      <w:bookmarkStart w:id="5" w:name="_Hlk7792901"/>
      <w:bookmarkEnd w:id="3"/>
      <w:bookmarkEnd w:id="4"/>
    </w:p>
    <w:p w14:paraId="38869827" w14:textId="77777777" w:rsidR="0047631E" w:rsidRPr="0047631E" w:rsidRDefault="002C3D35" w:rsidP="00DC69B1">
      <w:pPr>
        <w:pStyle w:val="ListParagraph"/>
        <w:numPr>
          <w:ilvl w:val="1"/>
          <w:numId w:val="4"/>
        </w:numPr>
        <w:ind w:left="993" w:hanging="567"/>
        <w:rPr>
          <w:sz w:val="24"/>
        </w:rPr>
      </w:pPr>
      <w:r w:rsidRPr="0047631E">
        <w:rPr>
          <w:sz w:val="24"/>
        </w:rPr>
        <w:t xml:space="preserve">In accordance with the duty imposed on town and parish councils by Section 40 of the Natural Environment and Rural Communities Act 2006, updated by Section 102 of the Environment Act 2021, </w:t>
      </w:r>
      <w:r w:rsidRPr="0047631E">
        <w:rPr>
          <w:bCs/>
          <w:iCs/>
          <w:sz w:val="24"/>
        </w:rPr>
        <w:t>Meppershall Parish Council</w:t>
      </w:r>
      <w:r w:rsidRPr="0047631E">
        <w:rPr>
          <w:bCs/>
          <w:i/>
          <w:iCs/>
          <w:sz w:val="24"/>
        </w:rPr>
        <w:t xml:space="preserve"> </w:t>
      </w:r>
      <w:r w:rsidRPr="0047631E">
        <w:rPr>
          <w:sz w:val="24"/>
        </w:rPr>
        <w:t xml:space="preserve">(hereinafter referred to as the Council) which has any functions exercisable in relation to England must from time to time consider what action the authority can properly take, consistently with the proper exercise of its functions, to further the </w:t>
      </w:r>
      <w:r w:rsidR="0047631E" w:rsidRPr="0047631E">
        <w:rPr>
          <w:sz w:val="24"/>
        </w:rPr>
        <w:t>general biodiversity objective.</w:t>
      </w:r>
    </w:p>
    <w:p w14:paraId="65E1D881" w14:textId="77777777" w:rsidR="0047631E" w:rsidRPr="0047631E" w:rsidRDefault="002C3D35" w:rsidP="00DC69B1">
      <w:pPr>
        <w:pStyle w:val="ListParagraph"/>
        <w:numPr>
          <w:ilvl w:val="1"/>
          <w:numId w:val="4"/>
        </w:numPr>
        <w:ind w:left="993" w:hanging="567"/>
        <w:rPr>
          <w:sz w:val="24"/>
        </w:rPr>
      </w:pPr>
      <w:r w:rsidRPr="0047631E">
        <w:rPr>
          <w:sz w:val="24"/>
        </w:rPr>
        <w:t>This duty also means that parish councils can spend funds in conserving biodiversity</w:t>
      </w:r>
    </w:p>
    <w:p w14:paraId="256CA3A4" w14:textId="77777777" w:rsidR="0047631E" w:rsidRPr="0047631E" w:rsidRDefault="002C3D35" w:rsidP="00DC69B1">
      <w:pPr>
        <w:pStyle w:val="ListParagraph"/>
        <w:numPr>
          <w:ilvl w:val="1"/>
          <w:numId w:val="4"/>
        </w:numPr>
        <w:ind w:left="993" w:hanging="567"/>
        <w:rPr>
          <w:sz w:val="24"/>
        </w:rPr>
      </w:pPr>
      <w:r w:rsidRPr="0047631E">
        <w:rPr>
          <w:sz w:val="24"/>
        </w:rPr>
        <w:t>Government guidance clarifies that, as a public a</w:t>
      </w:r>
      <w:r w:rsidR="0047631E" w:rsidRPr="0047631E">
        <w:rPr>
          <w:sz w:val="24"/>
        </w:rPr>
        <w:t>uthority, parish councils must:</w:t>
      </w:r>
    </w:p>
    <w:p w14:paraId="5291B50D" w14:textId="77777777" w:rsidR="0047631E" w:rsidRPr="0047631E" w:rsidRDefault="007F6857" w:rsidP="00DC69B1">
      <w:pPr>
        <w:pStyle w:val="ListParagraph"/>
        <w:numPr>
          <w:ilvl w:val="2"/>
          <w:numId w:val="4"/>
        </w:numPr>
        <w:ind w:left="1701" w:hanging="708"/>
        <w:rPr>
          <w:sz w:val="24"/>
        </w:rPr>
      </w:pPr>
      <w:r w:rsidRPr="0047631E">
        <w:rPr>
          <w:sz w:val="24"/>
        </w:rPr>
        <w:t>Consider</w:t>
      </w:r>
      <w:r w:rsidR="002C3D35" w:rsidRPr="0047631E">
        <w:rPr>
          <w:sz w:val="24"/>
        </w:rPr>
        <w:t xml:space="preserve"> what they can do to conserve and enhance biodiversity. </w:t>
      </w:r>
    </w:p>
    <w:p w14:paraId="6A476E03" w14:textId="77777777" w:rsidR="0047631E" w:rsidRPr="0047631E" w:rsidRDefault="007F6857" w:rsidP="00DC69B1">
      <w:pPr>
        <w:pStyle w:val="ListParagraph"/>
        <w:numPr>
          <w:ilvl w:val="2"/>
          <w:numId w:val="4"/>
        </w:numPr>
        <w:ind w:left="1701" w:hanging="708"/>
        <w:rPr>
          <w:sz w:val="24"/>
        </w:rPr>
      </w:pPr>
      <w:r w:rsidRPr="0047631E">
        <w:rPr>
          <w:sz w:val="24"/>
        </w:rPr>
        <w:t>Agree</w:t>
      </w:r>
      <w:r w:rsidR="002C3D35" w:rsidRPr="0047631E">
        <w:rPr>
          <w:sz w:val="24"/>
        </w:rPr>
        <w:t xml:space="preserve"> policies and specific objectives based on their consideration. </w:t>
      </w:r>
    </w:p>
    <w:p w14:paraId="50B948E3" w14:textId="73E9C56A" w:rsidR="002C3D35" w:rsidRPr="0047631E" w:rsidRDefault="007F6857" w:rsidP="00DC69B1">
      <w:pPr>
        <w:pStyle w:val="ListParagraph"/>
        <w:numPr>
          <w:ilvl w:val="2"/>
          <w:numId w:val="4"/>
        </w:numPr>
        <w:ind w:left="1701" w:hanging="708"/>
        <w:rPr>
          <w:sz w:val="24"/>
        </w:rPr>
      </w:pPr>
      <w:r w:rsidRPr="0047631E">
        <w:rPr>
          <w:sz w:val="24"/>
        </w:rPr>
        <w:t>Act</w:t>
      </w:r>
      <w:r w:rsidR="002C3D35" w:rsidRPr="0047631E">
        <w:rPr>
          <w:sz w:val="24"/>
        </w:rPr>
        <w:t xml:space="preserve"> to deliver their policies and achieve their objectives. </w:t>
      </w:r>
    </w:p>
    <w:p w14:paraId="1227790F" w14:textId="5F6C091A" w:rsidR="0026220C" w:rsidRPr="0047631E" w:rsidRDefault="0026220C" w:rsidP="00DC69B1">
      <w:pPr>
        <w:pStyle w:val="Heading1"/>
        <w:numPr>
          <w:ilvl w:val="0"/>
          <w:numId w:val="4"/>
        </w:numPr>
        <w:rPr>
          <w:rFonts w:asciiTheme="minorHAnsi" w:hAnsiTheme="minorHAnsi" w:cstheme="minorHAnsi"/>
          <w:sz w:val="32"/>
        </w:rPr>
      </w:pPr>
      <w:bookmarkStart w:id="6" w:name="_Toc157625382"/>
      <w:r w:rsidRPr="0047631E">
        <w:rPr>
          <w:rFonts w:asciiTheme="minorHAnsi" w:hAnsiTheme="minorHAnsi" w:cstheme="minorHAnsi"/>
          <w:color w:val="0000CC"/>
          <w:sz w:val="32"/>
        </w:rPr>
        <w:t>DEFINITIONS</w:t>
      </w:r>
      <w:bookmarkEnd w:id="6"/>
      <w:r w:rsidRPr="0047631E">
        <w:rPr>
          <w:rFonts w:asciiTheme="minorHAnsi" w:hAnsiTheme="minorHAnsi" w:cstheme="minorHAnsi"/>
          <w:sz w:val="32"/>
        </w:rPr>
        <w:t xml:space="preserve"> </w:t>
      </w:r>
    </w:p>
    <w:p w14:paraId="74BA9CDB" w14:textId="36AF7253" w:rsidR="0012001E" w:rsidRDefault="002C3D35" w:rsidP="00DC69B1">
      <w:pPr>
        <w:pStyle w:val="ListParagraph"/>
        <w:numPr>
          <w:ilvl w:val="1"/>
          <w:numId w:val="4"/>
        </w:numPr>
        <w:ind w:left="993" w:hanging="567"/>
        <w:rPr>
          <w:rStyle w:val="Emphasis"/>
          <w:i w:val="0"/>
          <w:sz w:val="24"/>
        </w:rPr>
      </w:pPr>
      <w:r w:rsidRPr="0012001E">
        <w:rPr>
          <w:rStyle w:val="Emphasis"/>
          <w:i w:val="0"/>
          <w:sz w:val="24"/>
        </w:rPr>
        <w:t>According to Defra (Biodiversity 2020), biodiversity is the variety of all life on Earth. It includes all species of animals and plants – everything that is alive on our planet.</w:t>
      </w:r>
    </w:p>
    <w:p w14:paraId="3A26B25E" w14:textId="16131288" w:rsidR="002C3D35" w:rsidRPr="0012001E" w:rsidRDefault="002C3D35" w:rsidP="00DC69B1">
      <w:pPr>
        <w:pStyle w:val="ListParagraph"/>
        <w:numPr>
          <w:ilvl w:val="1"/>
          <w:numId w:val="4"/>
        </w:numPr>
        <w:ind w:left="993" w:hanging="567"/>
        <w:rPr>
          <w:rStyle w:val="Emphasis"/>
          <w:i w:val="0"/>
          <w:sz w:val="24"/>
        </w:rPr>
      </w:pPr>
      <w:r w:rsidRPr="0012001E">
        <w:rPr>
          <w:rStyle w:val="Emphasis"/>
          <w:i w:val="0"/>
          <w:sz w:val="24"/>
        </w:rPr>
        <w:t>Biodiversity is important for its own sake and has its own intrinsic value. A number of studies have shown this value also goes further. Biodiversity is the building block of our ‘ecosystems’ that in turn provide us with a wide range of goods and services that support our economic and social wellbeing. These include essentials such as food, fresh water and clean air, but also less obvious services such as protection from natural disasters, regulation of our climate, and purification of our water or pollination of our crops. Biodiversity also provides important cultural services, enriching our lives.</w:t>
      </w:r>
    </w:p>
    <w:p w14:paraId="1CC3A29A" w14:textId="29485C15" w:rsidR="009067B0" w:rsidRPr="00C25E3A" w:rsidRDefault="002C3D35" w:rsidP="00DC69B1">
      <w:pPr>
        <w:pStyle w:val="Heading1"/>
        <w:numPr>
          <w:ilvl w:val="0"/>
          <w:numId w:val="4"/>
        </w:numPr>
        <w:rPr>
          <w:rFonts w:asciiTheme="minorHAnsi" w:hAnsiTheme="minorHAnsi" w:cstheme="minorHAnsi"/>
          <w:color w:val="0000CC"/>
          <w:sz w:val="32"/>
          <w:szCs w:val="32"/>
        </w:rPr>
      </w:pPr>
      <w:bookmarkStart w:id="7" w:name="_Toc157625383"/>
      <w:r>
        <w:rPr>
          <w:rFonts w:asciiTheme="minorHAnsi" w:hAnsiTheme="minorHAnsi" w:cstheme="minorHAnsi"/>
          <w:color w:val="0000CC"/>
          <w:sz w:val="32"/>
          <w:szCs w:val="32"/>
        </w:rPr>
        <w:t>AIMS AND</w:t>
      </w:r>
      <w:r w:rsidR="00F71B3E" w:rsidRPr="00C25E3A">
        <w:rPr>
          <w:rFonts w:asciiTheme="minorHAnsi" w:hAnsiTheme="minorHAnsi" w:cstheme="minorHAnsi"/>
          <w:color w:val="0000CC"/>
          <w:sz w:val="32"/>
          <w:szCs w:val="32"/>
        </w:rPr>
        <w:t xml:space="preserve"> OBJECTIVES</w:t>
      </w:r>
      <w:bookmarkEnd w:id="7"/>
    </w:p>
    <w:p w14:paraId="4B974BEF" w14:textId="77777777" w:rsidR="00210EEA" w:rsidRPr="00210EEA" w:rsidRDefault="00210EEA" w:rsidP="00DC69B1">
      <w:pPr>
        <w:pStyle w:val="ListParagraph"/>
        <w:numPr>
          <w:ilvl w:val="0"/>
          <w:numId w:val="2"/>
        </w:numPr>
        <w:tabs>
          <w:tab w:val="left" w:pos="-1440"/>
          <w:tab w:val="left" w:pos="-720"/>
          <w:tab w:val="left" w:pos="0"/>
          <w:tab w:val="left" w:pos="1080"/>
          <w:tab w:val="left" w:pos="1440"/>
        </w:tabs>
        <w:suppressAutoHyphens/>
        <w:spacing w:before="60" w:after="60"/>
        <w:jc w:val="both"/>
        <w:rPr>
          <w:rFonts w:ascii="Arial" w:eastAsia="Times New Roman" w:hAnsi="Arial" w:cstheme="minorHAnsi"/>
          <w:b/>
          <w:vanish/>
          <w:spacing w:val="-3"/>
          <w:sz w:val="24"/>
          <w:szCs w:val="24"/>
          <w:lang w:val="x-none"/>
        </w:rPr>
      </w:pPr>
      <w:bookmarkStart w:id="8" w:name="_Hlk7789683"/>
      <w:bookmarkEnd w:id="5"/>
    </w:p>
    <w:p w14:paraId="5061A88B" w14:textId="46CCD92C" w:rsidR="002C3D35" w:rsidRDefault="002C3D35" w:rsidP="00DC69B1">
      <w:pPr>
        <w:pStyle w:val="ListParagraph"/>
        <w:numPr>
          <w:ilvl w:val="1"/>
          <w:numId w:val="3"/>
        </w:numPr>
        <w:tabs>
          <w:tab w:val="left" w:pos="-1440"/>
          <w:tab w:val="left" w:pos="-720"/>
          <w:tab w:val="left" w:pos="0"/>
          <w:tab w:val="left" w:pos="993"/>
          <w:tab w:val="left" w:pos="1080"/>
          <w:tab w:val="left" w:pos="1440"/>
        </w:tabs>
        <w:suppressAutoHyphens/>
        <w:spacing w:beforeLines="60" w:before="144" w:afterLines="60" w:after="144"/>
        <w:ind w:left="993" w:right="180" w:hanging="567"/>
        <w:jc w:val="both"/>
        <w:rPr>
          <w:spacing w:val="-3"/>
          <w:sz w:val="24"/>
        </w:rPr>
      </w:pPr>
      <w:bookmarkStart w:id="9" w:name="_Hlk7788115"/>
      <w:bookmarkEnd w:id="8"/>
      <w:r w:rsidRPr="002C3D35">
        <w:rPr>
          <w:spacing w:val="-3"/>
          <w:sz w:val="24"/>
        </w:rPr>
        <w:t xml:space="preserve">The object of this policy is to </w:t>
      </w:r>
      <w:r w:rsidR="008C71A0">
        <w:rPr>
          <w:spacing w:val="-3"/>
          <w:sz w:val="24"/>
        </w:rPr>
        <w:t xml:space="preserve">seek </w:t>
      </w:r>
      <w:r w:rsidR="001116A8" w:rsidRPr="002C3D35">
        <w:rPr>
          <w:spacing w:val="-3"/>
          <w:sz w:val="24"/>
        </w:rPr>
        <w:t>enhanc</w:t>
      </w:r>
      <w:r w:rsidR="001116A8">
        <w:rPr>
          <w:spacing w:val="-3"/>
          <w:sz w:val="24"/>
        </w:rPr>
        <w:t>ement</w:t>
      </w:r>
      <w:r w:rsidR="008C71A0">
        <w:rPr>
          <w:spacing w:val="-3"/>
          <w:sz w:val="24"/>
        </w:rPr>
        <w:t xml:space="preserve"> of</w:t>
      </w:r>
      <w:r w:rsidRPr="002C3D35">
        <w:rPr>
          <w:spacing w:val="-3"/>
          <w:sz w:val="24"/>
        </w:rPr>
        <w:t xml:space="preserve"> biod</w:t>
      </w:r>
      <w:r w:rsidR="00E623ED">
        <w:rPr>
          <w:spacing w:val="-3"/>
          <w:sz w:val="24"/>
        </w:rPr>
        <w:t xml:space="preserve">iversity </w:t>
      </w:r>
      <w:r w:rsidR="008C71A0">
        <w:rPr>
          <w:spacing w:val="-3"/>
          <w:sz w:val="24"/>
        </w:rPr>
        <w:t>in</w:t>
      </w:r>
      <w:r w:rsidR="007F6857">
        <w:rPr>
          <w:spacing w:val="-3"/>
          <w:sz w:val="24"/>
        </w:rPr>
        <w:t xml:space="preserve"> Council</w:t>
      </w:r>
      <w:r w:rsidR="00E623ED">
        <w:rPr>
          <w:spacing w:val="-3"/>
          <w:sz w:val="24"/>
        </w:rPr>
        <w:t xml:space="preserve"> </w:t>
      </w:r>
      <w:r w:rsidR="008C71A0">
        <w:rPr>
          <w:spacing w:val="-3"/>
          <w:sz w:val="24"/>
        </w:rPr>
        <w:t xml:space="preserve">owned </w:t>
      </w:r>
      <w:r w:rsidR="00E623ED">
        <w:rPr>
          <w:spacing w:val="-3"/>
          <w:sz w:val="24"/>
        </w:rPr>
        <w:t>area</w:t>
      </w:r>
      <w:r w:rsidR="008C71A0">
        <w:rPr>
          <w:spacing w:val="-3"/>
          <w:sz w:val="24"/>
        </w:rPr>
        <w:t>s</w:t>
      </w:r>
      <w:r w:rsidR="00E623ED">
        <w:rPr>
          <w:spacing w:val="-3"/>
          <w:sz w:val="24"/>
        </w:rPr>
        <w:t xml:space="preserve"> and t</w:t>
      </w:r>
      <w:r w:rsidR="00E623ED" w:rsidRPr="00E623ED">
        <w:rPr>
          <w:spacing w:val="-3"/>
          <w:sz w:val="24"/>
        </w:rPr>
        <w:t xml:space="preserve">o raise the profile of biodiversity within the Parish. To make biodiversity </w:t>
      </w:r>
      <w:r w:rsidR="00E4115F">
        <w:rPr>
          <w:spacing w:val="-3"/>
          <w:sz w:val="24"/>
        </w:rPr>
        <w:t xml:space="preserve">a </w:t>
      </w:r>
      <w:r w:rsidR="00E623ED" w:rsidRPr="00E623ED">
        <w:rPr>
          <w:spacing w:val="-3"/>
          <w:sz w:val="24"/>
        </w:rPr>
        <w:t xml:space="preserve">part of all decision making. </w:t>
      </w:r>
      <w:r w:rsidR="00E623ED">
        <w:rPr>
          <w:spacing w:val="-3"/>
          <w:sz w:val="24"/>
        </w:rPr>
        <w:t xml:space="preserve"> </w:t>
      </w:r>
    </w:p>
    <w:p w14:paraId="481C6860" w14:textId="75D62CD4" w:rsidR="00410365" w:rsidRDefault="002C3D35" w:rsidP="00DC69B1">
      <w:pPr>
        <w:pStyle w:val="ListParagraph"/>
        <w:numPr>
          <w:ilvl w:val="1"/>
          <w:numId w:val="3"/>
        </w:numPr>
        <w:tabs>
          <w:tab w:val="left" w:pos="-1440"/>
          <w:tab w:val="left" w:pos="-720"/>
          <w:tab w:val="left" w:pos="0"/>
          <w:tab w:val="left" w:pos="993"/>
          <w:tab w:val="left" w:pos="1080"/>
          <w:tab w:val="left" w:pos="1440"/>
        </w:tabs>
        <w:suppressAutoHyphens/>
        <w:spacing w:beforeLines="60" w:before="144" w:afterLines="60" w:after="144"/>
        <w:ind w:left="993" w:right="180" w:hanging="567"/>
        <w:jc w:val="both"/>
        <w:rPr>
          <w:spacing w:val="-3"/>
          <w:sz w:val="24"/>
        </w:rPr>
      </w:pPr>
      <w:r w:rsidRPr="002C3D35">
        <w:rPr>
          <w:spacing w:val="-3"/>
          <w:sz w:val="24"/>
        </w:rPr>
        <w:t>The Full Council and any committees of the Council will consider sustainability, environmental impact and biodiversity when making decisions</w:t>
      </w:r>
      <w:r w:rsidR="00E4115F">
        <w:rPr>
          <w:spacing w:val="-3"/>
          <w:sz w:val="24"/>
        </w:rPr>
        <w:t xml:space="preserve">. </w:t>
      </w:r>
      <w:r w:rsidRPr="002C3D35">
        <w:rPr>
          <w:spacing w:val="-3"/>
          <w:sz w:val="24"/>
        </w:rPr>
        <w:t xml:space="preserve"> </w:t>
      </w:r>
      <w:r w:rsidR="007F6857">
        <w:rPr>
          <w:spacing w:val="-3"/>
          <w:sz w:val="24"/>
        </w:rPr>
        <w:t>Council</w:t>
      </w:r>
      <w:r w:rsidRPr="002C3D35">
        <w:rPr>
          <w:spacing w:val="-3"/>
          <w:sz w:val="24"/>
        </w:rPr>
        <w:t xml:space="preserve"> will develop and implement </w:t>
      </w:r>
      <w:r w:rsidR="00E4115F">
        <w:rPr>
          <w:spacing w:val="-3"/>
          <w:sz w:val="24"/>
        </w:rPr>
        <w:t xml:space="preserve">a biodiversity </w:t>
      </w:r>
      <w:r w:rsidRPr="002C3D35">
        <w:rPr>
          <w:spacing w:val="-3"/>
          <w:sz w:val="24"/>
        </w:rPr>
        <w:t>polic</w:t>
      </w:r>
      <w:r w:rsidR="00E4115F">
        <w:rPr>
          <w:spacing w:val="-3"/>
          <w:sz w:val="24"/>
        </w:rPr>
        <w:t>y.</w:t>
      </w:r>
      <w:r w:rsidRPr="002C3D35">
        <w:rPr>
          <w:spacing w:val="-3"/>
          <w:sz w:val="24"/>
        </w:rPr>
        <w:t xml:space="preserve"> </w:t>
      </w:r>
    </w:p>
    <w:p w14:paraId="6C8894D4" w14:textId="3DA00A7F" w:rsidR="00410365" w:rsidRDefault="002C3D35" w:rsidP="00DC69B1">
      <w:pPr>
        <w:pStyle w:val="ListParagraph"/>
        <w:numPr>
          <w:ilvl w:val="1"/>
          <w:numId w:val="3"/>
        </w:numPr>
        <w:tabs>
          <w:tab w:val="left" w:pos="-1440"/>
          <w:tab w:val="left" w:pos="-720"/>
          <w:tab w:val="left" w:pos="0"/>
          <w:tab w:val="left" w:pos="993"/>
          <w:tab w:val="left" w:pos="1080"/>
          <w:tab w:val="left" w:pos="1440"/>
        </w:tabs>
        <w:suppressAutoHyphens/>
        <w:spacing w:beforeLines="60" w:before="144" w:afterLines="60" w:after="144"/>
        <w:ind w:left="993" w:right="180" w:hanging="567"/>
        <w:jc w:val="both"/>
        <w:rPr>
          <w:spacing w:val="-3"/>
          <w:sz w:val="24"/>
        </w:rPr>
      </w:pPr>
      <w:r w:rsidRPr="00410365">
        <w:rPr>
          <w:spacing w:val="-3"/>
          <w:sz w:val="24"/>
        </w:rPr>
        <w:t xml:space="preserve">Council will </w:t>
      </w:r>
      <w:r w:rsidR="00E37871">
        <w:rPr>
          <w:spacing w:val="-3"/>
          <w:sz w:val="24"/>
        </w:rPr>
        <w:t>seek</w:t>
      </w:r>
      <w:r w:rsidR="00E37871" w:rsidRPr="00410365">
        <w:rPr>
          <w:spacing w:val="-3"/>
          <w:sz w:val="24"/>
        </w:rPr>
        <w:t xml:space="preserve"> </w:t>
      </w:r>
      <w:r w:rsidRPr="00410365">
        <w:rPr>
          <w:spacing w:val="-3"/>
          <w:sz w:val="24"/>
        </w:rPr>
        <w:t xml:space="preserve">to improve the biodiversity </w:t>
      </w:r>
      <w:r w:rsidR="00E37871">
        <w:rPr>
          <w:spacing w:val="-3"/>
          <w:sz w:val="24"/>
        </w:rPr>
        <w:t xml:space="preserve">in Council owned areas </w:t>
      </w:r>
      <w:r w:rsidRPr="00410365">
        <w:rPr>
          <w:spacing w:val="-3"/>
          <w:sz w:val="24"/>
        </w:rPr>
        <w:t xml:space="preserve">in the following ways: </w:t>
      </w:r>
    </w:p>
    <w:p w14:paraId="2AD733C8" w14:textId="36EFC2BC" w:rsidR="00410365" w:rsidRDefault="00E623ED" w:rsidP="00DC69B1">
      <w:pPr>
        <w:pStyle w:val="ListParagraph"/>
        <w:numPr>
          <w:ilvl w:val="2"/>
          <w:numId w:val="3"/>
        </w:numPr>
        <w:tabs>
          <w:tab w:val="left" w:pos="-1440"/>
          <w:tab w:val="left" w:pos="-720"/>
          <w:tab w:val="left" w:pos="0"/>
          <w:tab w:val="left" w:pos="993"/>
          <w:tab w:val="left" w:pos="1080"/>
          <w:tab w:val="left" w:pos="1440"/>
        </w:tabs>
        <w:suppressAutoHyphens/>
        <w:spacing w:beforeLines="60" w:before="144" w:afterLines="60" w:after="144"/>
        <w:ind w:left="1701" w:right="180" w:hanging="708"/>
        <w:jc w:val="both"/>
        <w:rPr>
          <w:spacing w:val="-3"/>
          <w:sz w:val="24"/>
        </w:rPr>
      </w:pPr>
      <w:r w:rsidRPr="00410365">
        <w:rPr>
          <w:spacing w:val="-3"/>
          <w:sz w:val="24"/>
        </w:rPr>
        <w:t>Consider</w:t>
      </w:r>
      <w:r w:rsidR="002C3D35" w:rsidRPr="00410365">
        <w:rPr>
          <w:spacing w:val="-3"/>
          <w:sz w:val="24"/>
        </w:rPr>
        <w:t xml:space="preserve"> the potential impact on biodiversity represented by planning applications. </w:t>
      </w:r>
    </w:p>
    <w:p w14:paraId="3E377C9F" w14:textId="3AFE892C" w:rsidR="00410365" w:rsidRDefault="00E623ED" w:rsidP="00DC69B1">
      <w:pPr>
        <w:pStyle w:val="ListParagraph"/>
        <w:numPr>
          <w:ilvl w:val="2"/>
          <w:numId w:val="3"/>
        </w:numPr>
        <w:tabs>
          <w:tab w:val="left" w:pos="-1440"/>
          <w:tab w:val="left" w:pos="-720"/>
          <w:tab w:val="left" w:pos="0"/>
          <w:tab w:val="left" w:pos="993"/>
          <w:tab w:val="left" w:pos="1080"/>
          <w:tab w:val="left" w:pos="1440"/>
        </w:tabs>
        <w:suppressAutoHyphens/>
        <w:spacing w:beforeLines="60" w:before="144" w:afterLines="60" w:after="144"/>
        <w:ind w:left="1701" w:right="180" w:hanging="708"/>
        <w:jc w:val="both"/>
        <w:rPr>
          <w:spacing w:val="-3"/>
          <w:sz w:val="24"/>
        </w:rPr>
      </w:pPr>
      <w:r w:rsidRPr="00410365">
        <w:rPr>
          <w:spacing w:val="-3"/>
          <w:sz w:val="24"/>
        </w:rPr>
        <w:t>Manage</w:t>
      </w:r>
      <w:r>
        <w:rPr>
          <w:spacing w:val="-3"/>
          <w:sz w:val="24"/>
        </w:rPr>
        <w:t xml:space="preserve"> Council owned</w:t>
      </w:r>
      <w:r w:rsidR="002C3D35" w:rsidRPr="00410365">
        <w:rPr>
          <w:spacing w:val="-3"/>
          <w:sz w:val="24"/>
        </w:rPr>
        <w:t xml:space="preserve"> land and property using environmentally friendly practices that will promote biodiversity. </w:t>
      </w:r>
    </w:p>
    <w:p w14:paraId="0AB72D38" w14:textId="202F8B2D" w:rsidR="002C3D35" w:rsidRDefault="00E37871" w:rsidP="00DC69B1">
      <w:pPr>
        <w:pStyle w:val="ListParagraph"/>
        <w:numPr>
          <w:ilvl w:val="2"/>
          <w:numId w:val="3"/>
        </w:numPr>
        <w:tabs>
          <w:tab w:val="left" w:pos="-1440"/>
          <w:tab w:val="left" w:pos="-720"/>
          <w:tab w:val="left" w:pos="0"/>
          <w:tab w:val="left" w:pos="993"/>
          <w:tab w:val="left" w:pos="1080"/>
          <w:tab w:val="left" w:pos="1440"/>
        </w:tabs>
        <w:suppressAutoHyphens/>
        <w:spacing w:beforeLines="60" w:before="144" w:afterLines="60" w:after="144"/>
        <w:ind w:left="1701" w:right="180" w:hanging="708"/>
        <w:jc w:val="both"/>
        <w:rPr>
          <w:spacing w:val="-3"/>
          <w:sz w:val="24"/>
        </w:rPr>
      </w:pPr>
      <w:r>
        <w:rPr>
          <w:spacing w:val="-3"/>
          <w:sz w:val="24"/>
        </w:rPr>
        <w:t>Consider grant support to</w:t>
      </w:r>
      <w:r w:rsidR="002C3D35" w:rsidRPr="00410365">
        <w:rPr>
          <w:spacing w:val="-3"/>
          <w:sz w:val="24"/>
        </w:rPr>
        <w:t xml:space="preserve"> residents and local organisation</w:t>
      </w:r>
      <w:r w:rsidR="004128AD">
        <w:rPr>
          <w:spacing w:val="-3"/>
          <w:sz w:val="24"/>
        </w:rPr>
        <w:t>s’</w:t>
      </w:r>
      <w:r w:rsidR="002C3D35" w:rsidRPr="00410365">
        <w:rPr>
          <w:spacing w:val="-3"/>
          <w:sz w:val="24"/>
        </w:rPr>
        <w:t xml:space="preserve"> activities </w:t>
      </w:r>
      <w:r w:rsidR="004128AD">
        <w:rPr>
          <w:spacing w:val="-3"/>
          <w:sz w:val="24"/>
        </w:rPr>
        <w:t>that</w:t>
      </w:r>
      <w:r w:rsidR="002C3D35" w:rsidRPr="00410365">
        <w:rPr>
          <w:spacing w:val="-3"/>
          <w:sz w:val="24"/>
        </w:rPr>
        <w:t xml:space="preserve"> enhance and promote biodiversity. </w:t>
      </w:r>
    </w:p>
    <w:p w14:paraId="111DD09A" w14:textId="22C2C88A" w:rsidR="00E623ED" w:rsidRPr="00E623ED" w:rsidRDefault="00E623ED" w:rsidP="00DC69B1">
      <w:pPr>
        <w:pStyle w:val="ListParagraph"/>
        <w:numPr>
          <w:ilvl w:val="2"/>
          <w:numId w:val="3"/>
        </w:numPr>
        <w:tabs>
          <w:tab w:val="left" w:pos="-1440"/>
          <w:tab w:val="left" w:pos="-720"/>
          <w:tab w:val="left" w:pos="0"/>
          <w:tab w:val="left" w:pos="993"/>
          <w:tab w:val="left" w:pos="1080"/>
          <w:tab w:val="left" w:pos="1440"/>
        </w:tabs>
        <w:suppressAutoHyphens/>
        <w:spacing w:beforeLines="60" w:before="144" w:afterLines="60" w:after="144"/>
        <w:ind w:left="1701" w:right="180" w:hanging="708"/>
        <w:jc w:val="both"/>
        <w:rPr>
          <w:spacing w:val="-3"/>
          <w:sz w:val="24"/>
        </w:rPr>
      </w:pPr>
      <w:r>
        <w:rPr>
          <w:spacing w:val="-3"/>
          <w:sz w:val="24"/>
        </w:rPr>
        <w:t>Increase community awareness of biodiversity issues</w:t>
      </w:r>
      <w:r w:rsidR="004128AD">
        <w:rPr>
          <w:spacing w:val="-3"/>
          <w:sz w:val="24"/>
        </w:rPr>
        <w:t xml:space="preserve"> through publication of articles in The Meppershall Messenger</w:t>
      </w:r>
      <w:r>
        <w:rPr>
          <w:spacing w:val="-3"/>
          <w:sz w:val="24"/>
        </w:rPr>
        <w:t xml:space="preserve">. </w:t>
      </w:r>
    </w:p>
    <w:p w14:paraId="0BA167BD" w14:textId="77777777" w:rsidR="007F6857" w:rsidRDefault="00410365" w:rsidP="00DC69B1">
      <w:pPr>
        <w:pStyle w:val="Heading1"/>
        <w:numPr>
          <w:ilvl w:val="0"/>
          <w:numId w:val="3"/>
        </w:numPr>
        <w:rPr>
          <w:rFonts w:asciiTheme="minorHAnsi" w:hAnsiTheme="minorHAnsi" w:cstheme="minorHAnsi"/>
          <w:color w:val="0000CC"/>
          <w:sz w:val="32"/>
          <w:szCs w:val="32"/>
        </w:rPr>
      </w:pPr>
      <w:bookmarkStart w:id="10" w:name="_Toc157625384"/>
      <w:r>
        <w:rPr>
          <w:rFonts w:asciiTheme="minorHAnsi" w:hAnsiTheme="minorHAnsi" w:cstheme="minorHAnsi"/>
          <w:color w:val="0000CC"/>
          <w:sz w:val="32"/>
          <w:szCs w:val="32"/>
        </w:rPr>
        <w:lastRenderedPageBreak/>
        <w:t>ACTIONS</w:t>
      </w:r>
      <w:bookmarkStart w:id="11" w:name="_Hlk7790450"/>
      <w:bookmarkEnd w:id="9"/>
      <w:bookmarkEnd w:id="10"/>
    </w:p>
    <w:p w14:paraId="4F98F6BB" w14:textId="77777777" w:rsidR="0047631E" w:rsidRPr="0047631E" w:rsidRDefault="00410365" w:rsidP="00DC69B1">
      <w:pPr>
        <w:pStyle w:val="Heading2"/>
        <w:numPr>
          <w:ilvl w:val="1"/>
          <w:numId w:val="3"/>
        </w:numPr>
        <w:ind w:left="993" w:hanging="567"/>
        <w:jc w:val="both"/>
        <w:rPr>
          <w:rFonts w:asciiTheme="minorHAnsi" w:hAnsiTheme="minorHAnsi" w:cstheme="minorHAnsi"/>
          <w:b/>
          <w:color w:val="auto"/>
          <w:sz w:val="24"/>
          <w:szCs w:val="24"/>
        </w:rPr>
      </w:pPr>
      <w:bookmarkStart w:id="12" w:name="_Toc157625385"/>
      <w:r w:rsidRPr="0047631E">
        <w:rPr>
          <w:rFonts w:asciiTheme="minorHAnsi" w:hAnsiTheme="minorHAnsi" w:cstheme="minorHAnsi"/>
          <w:b/>
          <w:color w:val="auto"/>
          <w:sz w:val="24"/>
          <w:szCs w:val="24"/>
        </w:rPr>
        <w:t xml:space="preserve">Planning applications - </w:t>
      </w:r>
      <w:r w:rsidRPr="0047631E">
        <w:rPr>
          <w:rFonts w:asciiTheme="minorHAnsi" w:hAnsiTheme="minorHAnsi" w:cstheme="minorHAnsi"/>
          <w:color w:val="auto"/>
          <w:sz w:val="24"/>
          <w:szCs w:val="24"/>
        </w:rPr>
        <w:t>The Council will</w:t>
      </w:r>
      <w:r w:rsidR="002E0701" w:rsidRPr="0047631E">
        <w:rPr>
          <w:rFonts w:asciiTheme="minorHAnsi" w:hAnsiTheme="minorHAnsi" w:cstheme="minorHAnsi"/>
          <w:color w:val="auto"/>
          <w:sz w:val="24"/>
          <w:szCs w:val="24"/>
        </w:rPr>
        <w:t xml:space="preserve"> consider</w:t>
      </w:r>
      <w:r w:rsidRPr="0047631E">
        <w:rPr>
          <w:rFonts w:asciiTheme="minorHAnsi" w:hAnsiTheme="minorHAnsi" w:cstheme="minorHAnsi"/>
          <w:color w:val="auto"/>
          <w:sz w:val="24"/>
          <w:szCs w:val="24"/>
        </w:rPr>
        <w:t>:</w:t>
      </w:r>
      <w:bookmarkEnd w:id="12"/>
      <w:r w:rsidRPr="0047631E">
        <w:rPr>
          <w:rFonts w:asciiTheme="minorHAnsi" w:hAnsiTheme="minorHAnsi" w:cstheme="minorHAnsi"/>
          <w:color w:val="auto"/>
          <w:sz w:val="24"/>
          <w:szCs w:val="24"/>
        </w:rPr>
        <w:t xml:space="preserve"> </w:t>
      </w:r>
    </w:p>
    <w:p w14:paraId="5500A73F" w14:textId="77777777" w:rsidR="0047631E" w:rsidRPr="0012001E" w:rsidRDefault="007F6857" w:rsidP="00DC69B1">
      <w:pPr>
        <w:pStyle w:val="Heading2"/>
        <w:numPr>
          <w:ilvl w:val="2"/>
          <w:numId w:val="3"/>
        </w:numPr>
        <w:ind w:left="1701" w:hanging="708"/>
        <w:jc w:val="both"/>
        <w:rPr>
          <w:rFonts w:asciiTheme="minorHAnsi" w:hAnsiTheme="minorHAnsi" w:cstheme="minorHAnsi"/>
          <w:b/>
          <w:color w:val="auto"/>
          <w:sz w:val="22"/>
          <w:szCs w:val="24"/>
        </w:rPr>
      </w:pPr>
      <w:bookmarkStart w:id="13" w:name="_Toc157625386"/>
      <w:r w:rsidRPr="0012001E">
        <w:rPr>
          <w:rFonts w:asciiTheme="minorHAnsi" w:hAnsiTheme="minorHAnsi" w:cstheme="minorHAnsi"/>
          <w:color w:val="auto"/>
          <w:sz w:val="24"/>
        </w:rPr>
        <w:t>When</w:t>
      </w:r>
      <w:r w:rsidR="00410365" w:rsidRPr="0012001E">
        <w:rPr>
          <w:rFonts w:asciiTheme="minorHAnsi" w:hAnsiTheme="minorHAnsi" w:cstheme="minorHAnsi"/>
          <w:color w:val="auto"/>
          <w:sz w:val="24"/>
        </w:rPr>
        <w:t xml:space="preserve"> commenting on planning applications, </w:t>
      </w:r>
      <w:r w:rsidR="002E0701" w:rsidRPr="0012001E">
        <w:rPr>
          <w:rFonts w:asciiTheme="minorHAnsi" w:hAnsiTheme="minorHAnsi" w:cstheme="minorHAnsi"/>
          <w:color w:val="auto"/>
          <w:sz w:val="24"/>
        </w:rPr>
        <w:t xml:space="preserve">its </w:t>
      </w:r>
      <w:r w:rsidR="00410365" w:rsidRPr="0012001E">
        <w:rPr>
          <w:rFonts w:asciiTheme="minorHAnsi" w:hAnsiTheme="minorHAnsi" w:cstheme="minorHAnsi"/>
          <w:color w:val="auto"/>
          <w:sz w:val="24"/>
        </w:rPr>
        <w:t>support</w:t>
      </w:r>
      <w:r w:rsidR="002E0701" w:rsidRPr="0012001E">
        <w:rPr>
          <w:rFonts w:asciiTheme="minorHAnsi" w:hAnsiTheme="minorHAnsi" w:cstheme="minorHAnsi"/>
          <w:color w:val="auto"/>
          <w:sz w:val="24"/>
        </w:rPr>
        <w:t xml:space="preserve"> for</w:t>
      </w:r>
      <w:r w:rsidR="00410365" w:rsidRPr="0012001E">
        <w:rPr>
          <w:rFonts w:asciiTheme="minorHAnsi" w:hAnsiTheme="minorHAnsi" w:cstheme="minorHAnsi"/>
          <w:color w:val="auto"/>
          <w:sz w:val="24"/>
        </w:rPr>
        <w:t xml:space="preserve"> site and building design that benefits biodiversity through the conservation and integration of existing habitats or provision of new habitats.</w:t>
      </w:r>
      <w:bookmarkEnd w:id="13"/>
      <w:r w:rsidR="00410365" w:rsidRPr="0012001E">
        <w:rPr>
          <w:rFonts w:asciiTheme="minorHAnsi" w:hAnsiTheme="minorHAnsi" w:cstheme="minorHAnsi"/>
          <w:color w:val="auto"/>
          <w:sz w:val="24"/>
        </w:rPr>
        <w:t xml:space="preserve"> </w:t>
      </w:r>
    </w:p>
    <w:p w14:paraId="106987BD" w14:textId="77777777" w:rsidR="0047631E" w:rsidRPr="0047631E" w:rsidRDefault="002E0701" w:rsidP="00DC69B1">
      <w:pPr>
        <w:pStyle w:val="Heading2"/>
        <w:numPr>
          <w:ilvl w:val="2"/>
          <w:numId w:val="3"/>
        </w:numPr>
        <w:ind w:left="1701" w:hanging="708"/>
        <w:jc w:val="both"/>
        <w:rPr>
          <w:rFonts w:asciiTheme="minorHAnsi" w:hAnsiTheme="minorHAnsi" w:cstheme="minorHAnsi"/>
          <w:b/>
          <w:color w:val="auto"/>
          <w:sz w:val="24"/>
          <w:szCs w:val="24"/>
        </w:rPr>
      </w:pPr>
      <w:bookmarkStart w:id="14" w:name="_Toc157625387"/>
      <w:r w:rsidRPr="0047631E">
        <w:rPr>
          <w:rFonts w:asciiTheme="minorHAnsi" w:hAnsiTheme="minorHAnsi" w:cstheme="minorHAnsi"/>
          <w:color w:val="auto"/>
          <w:sz w:val="24"/>
          <w:szCs w:val="24"/>
        </w:rPr>
        <w:t>S</w:t>
      </w:r>
      <w:r w:rsidR="00410365" w:rsidRPr="0047631E">
        <w:rPr>
          <w:rFonts w:asciiTheme="minorHAnsi" w:hAnsiTheme="minorHAnsi" w:cstheme="minorHAnsi"/>
          <w:color w:val="auto"/>
          <w:sz w:val="24"/>
          <w:szCs w:val="24"/>
        </w:rPr>
        <w:t>upport</w:t>
      </w:r>
      <w:r w:rsidRPr="0047631E">
        <w:rPr>
          <w:rFonts w:asciiTheme="minorHAnsi" w:hAnsiTheme="minorHAnsi" w:cstheme="minorHAnsi"/>
          <w:color w:val="auto"/>
          <w:sz w:val="24"/>
          <w:szCs w:val="24"/>
        </w:rPr>
        <w:t xml:space="preserve">ing the </w:t>
      </w:r>
      <w:r w:rsidR="00410365" w:rsidRPr="0047631E">
        <w:rPr>
          <w:rFonts w:asciiTheme="minorHAnsi" w:hAnsiTheme="minorHAnsi" w:cstheme="minorHAnsi"/>
          <w:color w:val="auto"/>
          <w:sz w:val="24"/>
          <w:szCs w:val="24"/>
        </w:rPr>
        <w:t>protection of sensitive habitats from development and will consider whether the development would mean the loss of important habitats for wildlife in respect of all applications.</w:t>
      </w:r>
      <w:bookmarkEnd w:id="14"/>
    </w:p>
    <w:p w14:paraId="678A994B" w14:textId="068DFE82" w:rsidR="007F6857" w:rsidRPr="0047631E" w:rsidRDefault="007F6857" w:rsidP="00DC69B1">
      <w:pPr>
        <w:pStyle w:val="Heading2"/>
        <w:numPr>
          <w:ilvl w:val="2"/>
          <w:numId w:val="3"/>
        </w:numPr>
        <w:ind w:left="1701" w:hanging="708"/>
        <w:jc w:val="both"/>
        <w:rPr>
          <w:rFonts w:asciiTheme="minorHAnsi" w:hAnsiTheme="minorHAnsi" w:cstheme="minorHAnsi"/>
          <w:b/>
          <w:color w:val="auto"/>
          <w:sz w:val="24"/>
          <w:szCs w:val="24"/>
        </w:rPr>
      </w:pPr>
      <w:bookmarkStart w:id="15" w:name="_Toc157625388"/>
      <w:r w:rsidRPr="0047631E">
        <w:rPr>
          <w:rFonts w:asciiTheme="minorHAnsi" w:hAnsiTheme="minorHAnsi" w:cstheme="minorHAnsi"/>
          <w:color w:val="auto"/>
          <w:sz w:val="24"/>
          <w:szCs w:val="24"/>
        </w:rPr>
        <w:t>What</w:t>
      </w:r>
      <w:r w:rsidR="00410365" w:rsidRPr="0047631E">
        <w:rPr>
          <w:rFonts w:asciiTheme="minorHAnsi" w:hAnsiTheme="minorHAnsi" w:cstheme="minorHAnsi"/>
          <w:color w:val="auto"/>
          <w:sz w:val="24"/>
          <w:szCs w:val="24"/>
        </w:rPr>
        <w:t xml:space="preserve"> each proposed development might </w:t>
      </w:r>
      <w:r w:rsidR="002E0701" w:rsidRPr="0047631E">
        <w:rPr>
          <w:rFonts w:asciiTheme="minorHAnsi" w:hAnsiTheme="minorHAnsi" w:cstheme="minorHAnsi"/>
          <w:color w:val="auto"/>
          <w:sz w:val="24"/>
          <w:szCs w:val="24"/>
        </w:rPr>
        <w:t xml:space="preserve">provide </w:t>
      </w:r>
      <w:r w:rsidR="00410365" w:rsidRPr="0047631E">
        <w:rPr>
          <w:rFonts w:asciiTheme="minorHAnsi" w:hAnsiTheme="minorHAnsi" w:cstheme="minorHAnsi"/>
          <w:color w:val="auto"/>
          <w:sz w:val="24"/>
          <w:szCs w:val="24"/>
        </w:rPr>
        <w:t xml:space="preserve">in terms of </w:t>
      </w:r>
      <w:r w:rsidR="002E0701" w:rsidRPr="0047631E">
        <w:rPr>
          <w:rFonts w:asciiTheme="minorHAnsi" w:hAnsiTheme="minorHAnsi" w:cstheme="minorHAnsi"/>
          <w:color w:val="auto"/>
          <w:sz w:val="24"/>
          <w:szCs w:val="24"/>
        </w:rPr>
        <w:t xml:space="preserve">enhanced </w:t>
      </w:r>
      <w:r w:rsidR="00410365" w:rsidRPr="0047631E">
        <w:rPr>
          <w:rFonts w:asciiTheme="minorHAnsi" w:hAnsiTheme="minorHAnsi" w:cstheme="minorHAnsi"/>
          <w:color w:val="auto"/>
          <w:sz w:val="24"/>
          <w:szCs w:val="24"/>
        </w:rPr>
        <w:t xml:space="preserve">biodiversity </w:t>
      </w:r>
      <w:r w:rsidR="002E0701" w:rsidRPr="0047631E">
        <w:rPr>
          <w:rFonts w:asciiTheme="minorHAnsi" w:hAnsiTheme="minorHAnsi" w:cstheme="minorHAnsi"/>
          <w:color w:val="auto"/>
          <w:sz w:val="24"/>
          <w:szCs w:val="24"/>
        </w:rPr>
        <w:t>for the Parish.</w:t>
      </w:r>
      <w:bookmarkEnd w:id="15"/>
    </w:p>
    <w:p w14:paraId="3D96C4E4" w14:textId="490300E7" w:rsidR="0047631E" w:rsidRPr="0047631E" w:rsidRDefault="00410365" w:rsidP="00DC69B1">
      <w:pPr>
        <w:pStyle w:val="Heading3"/>
        <w:numPr>
          <w:ilvl w:val="1"/>
          <w:numId w:val="3"/>
        </w:numPr>
        <w:ind w:left="993" w:hanging="567"/>
        <w:jc w:val="both"/>
        <w:rPr>
          <w:rFonts w:asciiTheme="minorHAnsi" w:hAnsiTheme="minorHAnsi" w:cstheme="minorHAnsi"/>
          <w:b/>
          <w:color w:val="auto"/>
        </w:rPr>
      </w:pPr>
      <w:bookmarkStart w:id="16" w:name="_Toc157625389"/>
      <w:r w:rsidRPr="0012001E">
        <w:rPr>
          <w:rFonts w:asciiTheme="minorHAnsi" w:hAnsiTheme="minorHAnsi" w:cstheme="minorHAnsi"/>
          <w:b/>
          <w:color w:val="auto"/>
        </w:rPr>
        <w:t xml:space="preserve">Land and property </w:t>
      </w:r>
      <w:r w:rsidR="0047631E" w:rsidRPr="0012001E">
        <w:rPr>
          <w:rFonts w:asciiTheme="minorHAnsi" w:hAnsiTheme="minorHAnsi" w:cstheme="minorHAnsi"/>
          <w:b/>
          <w:color w:val="auto"/>
        </w:rPr>
        <w:t>management</w:t>
      </w:r>
      <w:r w:rsidR="0047631E" w:rsidRPr="0047631E">
        <w:rPr>
          <w:rFonts w:asciiTheme="minorHAnsi" w:hAnsiTheme="minorHAnsi" w:cstheme="minorHAnsi"/>
          <w:color w:val="auto"/>
        </w:rPr>
        <w:t xml:space="preserve"> -</w:t>
      </w:r>
      <w:r w:rsidRPr="0047631E">
        <w:rPr>
          <w:rFonts w:asciiTheme="minorHAnsi" w:hAnsiTheme="minorHAnsi" w:cstheme="minorHAnsi"/>
          <w:color w:val="auto"/>
        </w:rPr>
        <w:t xml:space="preserve"> The Council will:</w:t>
      </w:r>
      <w:bookmarkEnd w:id="16"/>
      <w:r w:rsidRPr="0047631E">
        <w:rPr>
          <w:rFonts w:asciiTheme="minorHAnsi" w:hAnsiTheme="minorHAnsi" w:cstheme="minorHAnsi"/>
          <w:color w:val="auto"/>
        </w:rPr>
        <w:t xml:space="preserve"> </w:t>
      </w:r>
    </w:p>
    <w:p w14:paraId="18659552" w14:textId="77777777" w:rsidR="0047631E" w:rsidRPr="0047631E" w:rsidRDefault="007F6857" w:rsidP="00DC69B1">
      <w:pPr>
        <w:pStyle w:val="Heading3"/>
        <w:numPr>
          <w:ilvl w:val="2"/>
          <w:numId w:val="3"/>
        </w:numPr>
        <w:ind w:left="1701" w:hanging="708"/>
        <w:jc w:val="both"/>
        <w:rPr>
          <w:rFonts w:asciiTheme="minorHAnsi" w:hAnsiTheme="minorHAnsi" w:cstheme="minorHAnsi"/>
          <w:b/>
          <w:color w:val="auto"/>
        </w:rPr>
      </w:pPr>
      <w:bookmarkStart w:id="17" w:name="_Toc157625390"/>
      <w:r w:rsidRPr="0047631E">
        <w:rPr>
          <w:rFonts w:asciiTheme="minorHAnsi" w:hAnsiTheme="minorHAnsi" w:cstheme="minorHAnsi"/>
          <w:color w:val="auto"/>
        </w:rPr>
        <w:t>Consider</w:t>
      </w:r>
      <w:r w:rsidR="00410365" w:rsidRPr="0047631E">
        <w:rPr>
          <w:rFonts w:asciiTheme="minorHAnsi" w:hAnsiTheme="minorHAnsi" w:cstheme="minorHAnsi"/>
          <w:color w:val="auto"/>
        </w:rPr>
        <w:t xml:space="preserve"> the conservation and promotion of local biodiversity with regard to the management of its open spaces.</w:t>
      </w:r>
      <w:bookmarkEnd w:id="17"/>
      <w:r w:rsidR="00410365" w:rsidRPr="0047631E">
        <w:rPr>
          <w:rFonts w:asciiTheme="minorHAnsi" w:hAnsiTheme="minorHAnsi" w:cstheme="minorHAnsi"/>
          <w:color w:val="auto"/>
        </w:rPr>
        <w:t xml:space="preserve"> </w:t>
      </w:r>
    </w:p>
    <w:p w14:paraId="09F1A220" w14:textId="77777777" w:rsidR="0047631E" w:rsidRPr="0047631E" w:rsidRDefault="007F6857" w:rsidP="00DC69B1">
      <w:pPr>
        <w:pStyle w:val="Heading3"/>
        <w:numPr>
          <w:ilvl w:val="2"/>
          <w:numId w:val="3"/>
        </w:numPr>
        <w:ind w:left="1701" w:hanging="708"/>
        <w:jc w:val="both"/>
        <w:rPr>
          <w:rFonts w:asciiTheme="minorHAnsi" w:hAnsiTheme="minorHAnsi" w:cstheme="minorHAnsi"/>
          <w:b/>
          <w:color w:val="auto"/>
        </w:rPr>
      </w:pPr>
      <w:bookmarkStart w:id="18" w:name="_Toc157625391"/>
      <w:r w:rsidRPr="0047631E">
        <w:rPr>
          <w:rFonts w:asciiTheme="minorHAnsi" w:hAnsiTheme="minorHAnsi" w:cstheme="minorHAnsi"/>
          <w:color w:val="auto"/>
        </w:rPr>
        <w:t xml:space="preserve">Specify </w:t>
      </w:r>
      <w:r w:rsidR="00410365" w:rsidRPr="0047631E">
        <w:rPr>
          <w:rFonts w:asciiTheme="minorHAnsi" w:hAnsiTheme="minorHAnsi" w:cstheme="minorHAnsi"/>
          <w:color w:val="auto"/>
        </w:rPr>
        <w:t xml:space="preserve">grounds maintenance contracts to ensure that the work, whilst reaching acceptable standards, does not </w:t>
      </w:r>
      <w:r w:rsidR="00DD2222" w:rsidRPr="0047631E">
        <w:rPr>
          <w:rFonts w:asciiTheme="minorHAnsi" w:hAnsiTheme="minorHAnsi" w:cstheme="minorHAnsi"/>
          <w:color w:val="auto"/>
        </w:rPr>
        <w:t xml:space="preserve">significantly </w:t>
      </w:r>
      <w:r w:rsidR="00410365" w:rsidRPr="0047631E">
        <w:rPr>
          <w:rFonts w:asciiTheme="minorHAnsi" w:hAnsiTheme="minorHAnsi" w:cstheme="minorHAnsi"/>
          <w:color w:val="auto"/>
        </w:rPr>
        <w:t>harm the natural environment.</w:t>
      </w:r>
      <w:bookmarkEnd w:id="18"/>
      <w:r w:rsidR="00410365" w:rsidRPr="0047631E">
        <w:rPr>
          <w:rFonts w:asciiTheme="minorHAnsi" w:hAnsiTheme="minorHAnsi" w:cstheme="minorHAnsi"/>
          <w:color w:val="auto"/>
        </w:rPr>
        <w:t xml:space="preserve"> </w:t>
      </w:r>
    </w:p>
    <w:p w14:paraId="36252227" w14:textId="68F9BE77" w:rsidR="0047631E" w:rsidRPr="0047631E" w:rsidRDefault="00D2430A" w:rsidP="00DC69B1">
      <w:pPr>
        <w:pStyle w:val="Heading3"/>
        <w:numPr>
          <w:ilvl w:val="2"/>
          <w:numId w:val="3"/>
        </w:numPr>
        <w:ind w:left="1701" w:hanging="708"/>
        <w:jc w:val="both"/>
        <w:rPr>
          <w:rFonts w:asciiTheme="minorHAnsi" w:hAnsiTheme="minorHAnsi" w:cstheme="minorHAnsi"/>
          <w:b/>
          <w:color w:val="auto"/>
        </w:rPr>
      </w:pPr>
      <w:bookmarkStart w:id="19" w:name="_Toc157625392"/>
      <w:r w:rsidRPr="0047631E">
        <w:rPr>
          <w:rFonts w:asciiTheme="minorHAnsi" w:hAnsiTheme="minorHAnsi" w:cstheme="minorHAnsi"/>
          <w:color w:val="auto"/>
        </w:rPr>
        <w:t xml:space="preserve">Where feasible </w:t>
      </w:r>
      <w:r w:rsidR="00410365" w:rsidRPr="0047631E">
        <w:rPr>
          <w:rFonts w:asciiTheme="minorHAnsi" w:hAnsiTheme="minorHAnsi" w:cstheme="minorHAnsi"/>
          <w:color w:val="auto"/>
        </w:rPr>
        <w:t>source sustainable materials when procuring supplies for the Council’s use</w:t>
      </w:r>
      <w:r w:rsidR="0047631E" w:rsidRPr="0047631E">
        <w:rPr>
          <w:rFonts w:asciiTheme="minorHAnsi" w:hAnsiTheme="minorHAnsi" w:cstheme="minorHAnsi"/>
          <w:color w:val="auto"/>
        </w:rPr>
        <w:t>.</w:t>
      </w:r>
      <w:bookmarkEnd w:id="19"/>
      <w:r w:rsidR="00410365" w:rsidRPr="0047631E">
        <w:rPr>
          <w:rFonts w:asciiTheme="minorHAnsi" w:hAnsiTheme="minorHAnsi" w:cstheme="minorHAnsi"/>
          <w:color w:val="auto"/>
        </w:rPr>
        <w:t xml:space="preserve"> </w:t>
      </w:r>
    </w:p>
    <w:p w14:paraId="53619D4D" w14:textId="77777777" w:rsidR="0047631E" w:rsidRPr="0047631E" w:rsidRDefault="007F6857" w:rsidP="00DC69B1">
      <w:pPr>
        <w:pStyle w:val="Heading3"/>
        <w:numPr>
          <w:ilvl w:val="2"/>
          <w:numId w:val="3"/>
        </w:numPr>
        <w:ind w:left="1701" w:hanging="708"/>
        <w:jc w:val="both"/>
        <w:rPr>
          <w:rFonts w:asciiTheme="minorHAnsi" w:hAnsiTheme="minorHAnsi" w:cstheme="minorHAnsi"/>
          <w:b/>
          <w:color w:val="auto"/>
        </w:rPr>
      </w:pPr>
      <w:bookmarkStart w:id="20" w:name="_Toc157625393"/>
      <w:r w:rsidRPr="0047631E">
        <w:rPr>
          <w:rFonts w:asciiTheme="minorHAnsi" w:hAnsiTheme="minorHAnsi" w:cstheme="minorHAnsi"/>
          <w:color w:val="auto"/>
        </w:rPr>
        <w:t>Consider</w:t>
      </w:r>
      <w:r w:rsidR="00410365" w:rsidRPr="0047631E">
        <w:rPr>
          <w:rFonts w:asciiTheme="minorHAnsi" w:hAnsiTheme="minorHAnsi" w:cstheme="minorHAnsi"/>
          <w:color w:val="auto"/>
        </w:rPr>
        <w:t xml:space="preserve"> biodiversity issues and the implementation of changes when managing its buildings.</w:t>
      </w:r>
      <w:bookmarkEnd w:id="20"/>
      <w:r w:rsidR="00410365" w:rsidRPr="0047631E">
        <w:rPr>
          <w:rFonts w:asciiTheme="minorHAnsi" w:hAnsiTheme="minorHAnsi" w:cstheme="minorHAnsi"/>
          <w:color w:val="auto"/>
        </w:rPr>
        <w:t xml:space="preserve"> </w:t>
      </w:r>
    </w:p>
    <w:p w14:paraId="6FCD69EC" w14:textId="77777777" w:rsidR="0047631E" w:rsidRPr="0047631E" w:rsidRDefault="00410365" w:rsidP="00DC69B1">
      <w:pPr>
        <w:pStyle w:val="Heading3"/>
        <w:numPr>
          <w:ilvl w:val="1"/>
          <w:numId w:val="3"/>
        </w:numPr>
        <w:ind w:left="993" w:hanging="567"/>
        <w:jc w:val="both"/>
        <w:rPr>
          <w:rFonts w:asciiTheme="minorHAnsi" w:hAnsiTheme="minorHAnsi" w:cstheme="minorHAnsi"/>
          <w:b/>
          <w:color w:val="auto"/>
        </w:rPr>
      </w:pPr>
      <w:bookmarkStart w:id="21" w:name="_Toc157625394"/>
      <w:r w:rsidRPr="0047631E">
        <w:rPr>
          <w:rFonts w:asciiTheme="minorHAnsi" w:hAnsiTheme="minorHAnsi" w:cstheme="minorHAnsi"/>
          <w:b/>
          <w:color w:val="auto"/>
        </w:rPr>
        <w:t xml:space="preserve">Local community - </w:t>
      </w:r>
      <w:r w:rsidRPr="0047631E">
        <w:rPr>
          <w:rFonts w:asciiTheme="minorHAnsi" w:hAnsiTheme="minorHAnsi" w:cstheme="minorHAnsi"/>
          <w:color w:val="auto"/>
        </w:rPr>
        <w:t>The Council will:</w:t>
      </w:r>
      <w:bookmarkEnd w:id="21"/>
      <w:r w:rsidRPr="0047631E">
        <w:rPr>
          <w:rFonts w:asciiTheme="minorHAnsi" w:hAnsiTheme="minorHAnsi" w:cstheme="minorHAnsi"/>
          <w:color w:val="auto"/>
        </w:rPr>
        <w:t xml:space="preserve"> </w:t>
      </w:r>
    </w:p>
    <w:p w14:paraId="461EBC41" w14:textId="1451571D" w:rsidR="0047631E" w:rsidRPr="0047631E" w:rsidRDefault="0047631E" w:rsidP="00DC69B1">
      <w:pPr>
        <w:pStyle w:val="Heading3"/>
        <w:numPr>
          <w:ilvl w:val="2"/>
          <w:numId w:val="3"/>
        </w:numPr>
        <w:ind w:left="1701" w:hanging="708"/>
        <w:jc w:val="both"/>
        <w:rPr>
          <w:rFonts w:asciiTheme="minorHAnsi" w:hAnsiTheme="minorHAnsi" w:cstheme="minorHAnsi"/>
          <w:b/>
          <w:color w:val="auto"/>
        </w:rPr>
      </w:pPr>
      <w:bookmarkStart w:id="22" w:name="_Toc157625395"/>
      <w:r w:rsidRPr="0047631E">
        <w:rPr>
          <w:rFonts w:asciiTheme="minorHAnsi" w:hAnsiTheme="minorHAnsi" w:cstheme="minorHAnsi"/>
          <w:color w:val="auto"/>
        </w:rPr>
        <w:t>Raise</w:t>
      </w:r>
      <w:r w:rsidR="00410365" w:rsidRPr="0047631E">
        <w:rPr>
          <w:rFonts w:asciiTheme="minorHAnsi" w:hAnsiTheme="minorHAnsi" w:cstheme="minorHAnsi"/>
          <w:color w:val="auto"/>
        </w:rPr>
        <w:t xml:space="preserve"> public awareness of biodiversity issues, </w:t>
      </w:r>
      <w:r w:rsidR="007F6857" w:rsidRPr="0047631E">
        <w:rPr>
          <w:rFonts w:asciiTheme="minorHAnsi" w:hAnsiTheme="minorHAnsi" w:cstheme="minorHAnsi"/>
          <w:color w:val="auto"/>
        </w:rPr>
        <w:t xml:space="preserve">via </w:t>
      </w:r>
      <w:r w:rsidR="00410365" w:rsidRPr="0047631E">
        <w:rPr>
          <w:rFonts w:asciiTheme="minorHAnsi" w:hAnsiTheme="minorHAnsi" w:cstheme="minorHAnsi"/>
          <w:color w:val="auto"/>
        </w:rPr>
        <w:t>its website</w:t>
      </w:r>
      <w:r w:rsidR="00D2430A" w:rsidRPr="0047631E">
        <w:rPr>
          <w:rFonts w:asciiTheme="minorHAnsi" w:hAnsiTheme="minorHAnsi" w:cstheme="minorHAnsi"/>
          <w:color w:val="auto"/>
        </w:rPr>
        <w:t xml:space="preserve">, social media </w:t>
      </w:r>
      <w:r w:rsidR="007F6857" w:rsidRPr="0047631E">
        <w:rPr>
          <w:rFonts w:asciiTheme="minorHAnsi" w:hAnsiTheme="minorHAnsi" w:cstheme="minorHAnsi"/>
          <w:color w:val="auto"/>
        </w:rPr>
        <w:t xml:space="preserve">channels </w:t>
      </w:r>
      <w:r w:rsidR="00D2430A" w:rsidRPr="0047631E">
        <w:rPr>
          <w:rFonts w:asciiTheme="minorHAnsi" w:hAnsiTheme="minorHAnsi" w:cstheme="minorHAnsi"/>
          <w:color w:val="auto"/>
        </w:rPr>
        <w:t>and through the Meppershall Messenger</w:t>
      </w:r>
      <w:r w:rsidR="00410365" w:rsidRPr="0047631E">
        <w:rPr>
          <w:rFonts w:asciiTheme="minorHAnsi" w:hAnsiTheme="minorHAnsi" w:cstheme="minorHAnsi"/>
          <w:color w:val="auto"/>
        </w:rPr>
        <w:t>.</w:t>
      </w:r>
      <w:bookmarkEnd w:id="22"/>
      <w:r w:rsidR="00410365" w:rsidRPr="0047631E">
        <w:rPr>
          <w:rFonts w:asciiTheme="minorHAnsi" w:hAnsiTheme="minorHAnsi" w:cstheme="minorHAnsi"/>
          <w:color w:val="auto"/>
        </w:rPr>
        <w:t xml:space="preserve"> </w:t>
      </w:r>
    </w:p>
    <w:p w14:paraId="59635C43" w14:textId="7A6BCF62" w:rsidR="0047631E" w:rsidRPr="0047631E" w:rsidRDefault="0047631E" w:rsidP="00DC69B1">
      <w:pPr>
        <w:pStyle w:val="Heading3"/>
        <w:numPr>
          <w:ilvl w:val="2"/>
          <w:numId w:val="3"/>
        </w:numPr>
        <w:ind w:left="1701" w:hanging="708"/>
        <w:jc w:val="both"/>
        <w:rPr>
          <w:rFonts w:asciiTheme="minorHAnsi" w:hAnsiTheme="minorHAnsi" w:cstheme="minorHAnsi"/>
          <w:b/>
          <w:color w:val="auto"/>
        </w:rPr>
      </w:pPr>
      <w:bookmarkStart w:id="23" w:name="_Toc157625396"/>
      <w:r w:rsidRPr="0047631E">
        <w:rPr>
          <w:rFonts w:asciiTheme="minorHAnsi" w:hAnsiTheme="minorHAnsi" w:cstheme="minorHAnsi"/>
          <w:color w:val="auto"/>
        </w:rPr>
        <w:t>Where</w:t>
      </w:r>
      <w:r w:rsidR="00410365" w:rsidRPr="0047631E">
        <w:rPr>
          <w:rFonts w:asciiTheme="minorHAnsi" w:hAnsiTheme="minorHAnsi" w:cstheme="minorHAnsi"/>
          <w:color w:val="auto"/>
        </w:rPr>
        <w:t xml:space="preserve"> feasible, involve the community in bi</w:t>
      </w:r>
      <w:r w:rsidR="007F6857" w:rsidRPr="0047631E">
        <w:rPr>
          <w:rFonts w:asciiTheme="minorHAnsi" w:hAnsiTheme="minorHAnsi" w:cstheme="minorHAnsi"/>
          <w:color w:val="auto"/>
        </w:rPr>
        <w:t>odiversity projects on its land</w:t>
      </w:r>
      <w:r w:rsidR="00410365" w:rsidRPr="0047631E">
        <w:rPr>
          <w:rFonts w:asciiTheme="minorHAnsi" w:hAnsiTheme="minorHAnsi" w:cstheme="minorHAnsi"/>
          <w:color w:val="auto"/>
        </w:rPr>
        <w:t>.</w:t>
      </w:r>
      <w:bookmarkEnd w:id="23"/>
      <w:r w:rsidR="00410365" w:rsidRPr="0047631E">
        <w:rPr>
          <w:rFonts w:asciiTheme="minorHAnsi" w:hAnsiTheme="minorHAnsi" w:cstheme="minorHAnsi"/>
          <w:color w:val="auto"/>
        </w:rPr>
        <w:t xml:space="preserve"> </w:t>
      </w:r>
    </w:p>
    <w:p w14:paraId="11907EB3" w14:textId="77777777" w:rsidR="0047631E" w:rsidRPr="0047631E" w:rsidRDefault="00410365" w:rsidP="00DC69B1">
      <w:pPr>
        <w:pStyle w:val="Heading3"/>
        <w:numPr>
          <w:ilvl w:val="1"/>
          <w:numId w:val="3"/>
        </w:numPr>
        <w:ind w:left="993" w:hanging="567"/>
        <w:jc w:val="both"/>
        <w:rPr>
          <w:rFonts w:asciiTheme="minorHAnsi" w:hAnsiTheme="minorHAnsi" w:cstheme="minorHAnsi"/>
          <w:b/>
          <w:color w:val="auto"/>
        </w:rPr>
      </w:pPr>
      <w:bookmarkStart w:id="24" w:name="_Toc157625397"/>
      <w:r w:rsidRPr="0047631E">
        <w:rPr>
          <w:rFonts w:asciiTheme="minorHAnsi" w:hAnsiTheme="minorHAnsi" w:cstheme="minorHAnsi"/>
          <w:b/>
          <w:color w:val="auto"/>
        </w:rPr>
        <w:t xml:space="preserve">Partners - </w:t>
      </w:r>
      <w:r w:rsidRPr="0047631E">
        <w:rPr>
          <w:rFonts w:asciiTheme="minorHAnsi" w:hAnsiTheme="minorHAnsi" w:cstheme="minorHAnsi"/>
          <w:color w:val="auto"/>
        </w:rPr>
        <w:t>The Council will:</w:t>
      </w:r>
      <w:bookmarkEnd w:id="24"/>
      <w:r w:rsidRPr="0047631E">
        <w:rPr>
          <w:rFonts w:asciiTheme="minorHAnsi" w:hAnsiTheme="minorHAnsi" w:cstheme="minorHAnsi"/>
          <w:color w:val="auto"/>
        </w:rPr>
        <w:t xml:space="preserve"> </w:t>
      </w:r>
    </w:p>
    <w:p w14:paraId="40D9D019" w14:textId="0A203B52" w:rsidR="00410365" w:rsidRPr="0047631E" w:rsidRDefault="00272E94" w:rsidP="00DC69B1">
      <w:pPr>
        <w:pStyle w:val="Heading3"/>
        <w:numPr>
          <w:ilvl w:val="2"/>
          <w:numId w:val="3"/>
        </w:numPr>
        <w:ind w:left="1701" w:hanging="708"/>
        <w:jc w:val="both"/>
        <w:rPr>
          <w:rFonts w:asciiTheme="minorHAnsi" w:hAnsiTheme="minorHAnsi" w:cstheme="minorHAnsi"/>
          <w:b/>
          <w:color w:val="auto"/>
        </w:rPr>
      </w:pPr>
      <w:bookmarkStart w:id="25" w:name="_Toc157625398"/>
      <w:r w:rsidRPr="0047631E">
        <w:rPr>
          <w:rFonts w:asciiTheme="minorHAnsi" w:hAnsiTheme="minorHAnsi" w:cstheme="minorHAnsi"/>
          <w:color w:val="auto"/>
        </w:rPr>
        <w:t xml:space="preserve">Seek to </w:t>
      </w:r>
      <w:r w:rsidR="00410365" w:rsidRPr="0047631E">
        <w:rPr>
          <w:rFonts w:asciiTheme="minorHAnsi" w:hAnsiTheme="minorHAnsi" w:cstheme="minorHAnsi"/>
          <w:color w:val="auto"/>
        </w:rPr>
        <w:t xml:space="preserve">work in partnership with </w:t>
      </w:r>
      <w:r w:rsidRPr="0047631E">
        <w:rPr>
          <w:rFonts w:asciiTheme="minorHAnsi" w:hAnsiTheme="minorHAnsi" w:cstheme="minorHAnsi"/>
          <w:color w:val="auto"/>
        </w:rPr>
        <w:t xml:space="preserve">relevant </w:t>
      </w:r>
      <w:r w:rsidR="00410365" w:rsidRPr="0047631E">
        <w:rPr>
          <w:rFonts w:asciiTheme="minorHAnsi" w:hAnsiTheme="minorHAnsi" w:cstheme="minorHAnsi"/>
          <w:color w:val="auto"/>
        </w:rPr>
        <w:t>organisations to protect, promote and enhance biodiversity within the council area.</w:t>
      </w:r>
      <w:bookmarkEnd w:id="25"/>
    </w:p>
    <w:p w14:paraId="23401AAB" w14:textId="72701476" w:rsidR="009067B0" w:rsidRPr="00C25E3A" w:rsidRDefault="00410365" w:rsidP="00DC69B1">
      <w:pPr>
        <w:pStyle w:val="Heading1"/>
        <w:numPr>
          <w:ilvl w:val="0"/>
          <w:numId w:val="3"/>
        </w:numPr>
        <w:rPr>
          <w:rFonts w:asciiTheme="minorHAnsi" w:hAnsiTheme="minorHAnsi" w:cstheme="minorHAnsi"/>
          <w:color w:val="0000CC"/>
          <w:spacing w:val="-3"/>
          <w:sz w:val="32"/>
          <w:szCs w:val="32"/>
        </w:rPr>
      </w:pPr>
      <w:bookmarkStart w:id="26" w:name="_Toc157625399"/>
      <w:r>
        <w:rPr>
          <w:rFonts w:asciiTheme="minorHAnsi" w:hAnsiTheme="minorHAnsi" w:cstheme="minorHAnsi"/>
          <w:color w:val="0000CC"/>
          <w:sz w:val="32"/>
          <w:szCs w:val="32"/>
        </w:rPr>
        <w:t>MONITORING</w:t>
      </w:r>
      <w:bookmarkEnd w:id="26"/>
    </w:p>
    <w:bookmarkEnd w:id="11"/>
    <w:p w14:paraId="4CADDFBA" w14:textId="14404E84" w:rsidR="00410365" w:rsidRPr="0012001E" w:rsidRDefault="005F5025" w:rsidP="00DC69B1">
      <w:pPr>
        <w:pStyle w:val="ListParagraph"/>
        <w:numPr>
          <w:ilvl w:val="1"/>
          <w:numId w:val="3"/>
        </w:numPr>
        <w:ind w:left="993" w:hanging="567"/>
        <w:rPr>
          <w:sz w:val="24"/>
        </w:rPr>
      </w:pPr>
      <w:r w:rsidRPr="0047631E">
        <w:rPr>
          <w:sz w:val="24"/>
          <w:szCs w:val="23"/>
        </w:rPr>
        <w:t xml:space="preserve">This </w:t>
      </w:r>
      <w:r w:rsidR="00410365" w:rsidRPr="0047631E">
        <w:rPr>
          <w:sz w:val="24"/>
          <w:szCs w:val="23"/>
        </w:rPr>
        <w:t xml:space="preserve">policy will be </w:t>
      </w:r>
      <w:r w:rsidR="001038EE" w:rsidRPr="0047631E">
        <w:rPr>
          <w:sz w:val="24"/>
          <w:szCs w:val="23"/>
        </w:rPr>
        <w:t xml:space="preserve">reviewed in line with Council’s Policy review processes but not less than </w:t>
      </w:r>
      <w:r w:rsidR="00160015" w:rsidRPr="0047631E">
        <w:rPr>
          <w:sz w:val="24"/>
          <w:szCs w:val="23"/>
        </w:rPr>
        <w:t xml:space="preserve">as </w:t>
      </w:r>
      <w:r w:rsidR="00410365" w:rsidRPr="0047631E">
        <w:rPr>
          <w:sz w:val="24"/>
          <w:szCs w:val="23"/>
        </w:rPr>
        <w:t xml:space="preserve">published </w:t>
      </w:r>
      <w:r w:rsidR="00160015" w:rsidRPr="0047631E">
        <w:rPr>
          <w:sz w:val="24"/>
          <w:szCs w:val="23"/>
        </w:rPr>
        <w:t>in the Natural Environment and Rural Communities Act 2006, Section 40(</w:t>
      </w:r>
      <w:proofErr w:type="gramStart"/>
      <w:r w:rsidR="00160015" w:rsidRPr="0047631E">
        <w:rPr>
          <w:sz w:val="24"/>
          <w:szCs w:val="23"/>
        </w:rPr>
        <w:t>1</w:t>
      </w:r>
      <w:r w:rsidR="0012001E">
        <w:rPr>
          <w:sz w:val="24"/>
          <w:szCs w:val="23"/>
        </w:rPr>
        <w:t>)</w:t>
      </w:r>
      <w:r w:rsidR="0012001E" w:rsidRPr="0047631E">
        <w:rPr>
          <w:sz w:val="24"/>
          <w:szCs w:val="23"/>
        </w:rPr>
        <w:t>(</w:t>
      </w:r>
      <w:proofErr w:type="gramEnd"/>
      <w:r w:rsidR="00160015" w:rsidRPr="0047631E">
        <w:rPr>
          <w:sz w:val="24"/>
          <w:szCs w:val="23"/>
        </w:rPr>
        <w:t>1D), as amended.</w:t>
      </w:r>
    </w:p>
    <w:p w14:paraId="58F33D3E" w14:textId="6BD0A1E4" w:rsidR="0012001E" w:rsidRDefault="0012001E" w:rsidP="0012001E">
      <w:pPr>
        <w:rPr>
          <w:sz w:val="24"/>
        </w:rPr>
      </w:pPr>
    </w:p>
    <w:p w14:paraId="3DDF8856" w14:textId="17451309" w:rsidR="0012001E" w:rsidRDefault="0012001E" w:rsidP="0012001E">
      <w:pPr>
        <w:rPr>
          <w:sz w:val="24"/>
        </w:rPr>
      </w:pPr>
    </w:p>
    <w:p w14:paraId="4FF80654" w14:textId="5715BC55" w:rsidR="0012001E" w:rsidRDefault="0012001E" w:rsidP="0012001E">
      <w:pPr>
        <w:rPr>
          <w:sz w:val="24"/>
        </w:rPr>
      </w:pPr>
    </w:p>
    <w:p w14:paraId="77E6E184" w14:textId="77777777" w:rsidR="0012001E" w:rsidRPr="0012001E" w:rsidRDefault="0012001E" w:rsidP="0012001E">
      <w:pPr>
        <w:rPr>
          <w:sz w:val="24"/>
        </w:rPr>
      </w:pPr>
    </w:p>
    <w:p w14:paraId="0A5AA3FB" w14:textId="47CFB196" w:rsidR="009067B0" w:rsidRDefault="00410365" w:rsidP="00DC69B1">
      <w:pPr>
        <w:pStyle w:val="Heading1"/>
        <w:numPr>
          <w:ilvl w:val="0"/>
          <w:numId w:val="3"/>
        </w:numPr>
        <w:rPr>
          <w:rFonts w:asciiTheme="minorHAnsi" w:hAnsiTheme="minorHAnsi" w:cstheme="minorHAnsi"/>
          <w:color w:val="0000CC"/>
          <w:sz w:val="32"/>
          <w:szCs w:val="32"/>
        </w:rPr>
      </w:pPr>
      <w:bookmarkStart w:id="27" w:name="_Toc157625400"/>
      <w:r>
        <w:rPr>
          <w:rFonts w:asciiTheme="minorHAnsi" w:hAnsiTheme="minorHAnsi" w:cstheme="minorHAnsi"/>
          <w:color w:val="0000CC"/>
          <w:sz w:val="32"/>
          <w:szCs w:val="32"/>
        </w:rPr>
        <w:lastRenderedPageBreak/>
        <w:t>ACTION PLAN</w:t>
      </w:r>
      <w:bookmarkEnd w:id="27"/>
    </w:p>
    <w:tbl>
      <w:tblPr>
        <w:tblStyle w:val="TableGrid"/>
        <w:tblW w:w="0" w:type="auto"/>
        <w:tblLook w:val="04A0" w:firstRow="1" w:lastRow="0" w:firstColumn="1" w:lastColumn="0" w:noHBand="0" w:noVBand="1"/>
      </w:tblPr>
      <w:tblGrid>
        <w:gridCol w:w="1271"/>
        <w:gridCol w:w="2817"/>
        <w:gridCol w:w="2409"/>
        <w:gridCol w:w="1602"/>
        <w:gridCol w:w="1637"/>
      </w:tblGrid>
      <w:tr w:rsidR="00410365" w14:paraId="0EB685B6" w14:textId="77777777" w:rsidTr="00E623ED">
        <w:tc>
          <w:tcPr>
            <w:tcW w:w="1271" w:type="dxa"/>
          </w:tcPr>
          <w:p w14:paraId="463B7BA2" w14:textId="53FC13F3" w:rsidR="00410365" w:rsidRDefault="00410365" w:rsidP="00410365">
            <w:r>
              <w:t xml:space="preserve">Site / Objective </w:t>
            </w:r>
          </w:p>
        </w:tc>
        <w:tc>
          <w:tcPr>
            <w:tcW w:w="2835" w:type="dxa"/>
          </w:tcPr>
          <w:p w14:paraId="7302E2DF" w14:textId="03DC1CA0" w:rsidR="00410365" w:rsidRDefault="00410365" w:rsidP="00410365">
            <w:r>
              <w:t xml:space="preserve">Action </w:t>
            </w:r>
          </w:p>
        </w:tc>
        <w:tc>
          <w:tcPr>
            <w:tcW w:w="2410" w:type="dxa"/>
          </w:tcPr>
          <w:p w14:paraId="50C669DD" w14:textId="52356FE4" w:rsidR="00410365" w:rsidRDefault="00410365" w:rsidP="00410365">
            <w:r>
              <w:t xml:space="preserve">Outcome </w:t>
            </w:r>
          </w:p>
        </w:tc>
        <w:tc>
          <w:tcPr>
            <w:tcW w:w="1610" w:type="dxa"/>
          </w:tcPr>
          <w:p w14:paraId="3F372DFE" w14:textId="382F0A84" w:rsidR="00410365" w:rsidRDefault="00410365" w:rsidP="00410365">
            <w:r>
              <w:t xml:space="preserve">Target (Years) </w:t>
            </w:r>
          </w:p>
        </w:tc>
        <w:tc>
          <w:tcPr>
            <w:tcW w:w="1610" w:type="dxa"/>
          </w:tcPr>
          <w:p w14:paraId="66D83001" w14:textId="01BB9450" w:rsidR="00410365" w:rsidRDefault="00410365" w:rsidP="00410365">
            <w:r>
              <w:t>Reporting / Publicity</w:t>
            </w:r>
          </w:p>
        </w:tc>
      </w:tr>
      <w:tr w:rsidR="00410365" w14:paraId="18A7E72B" w14:textId="77777777" w:rsidTr="00E623ED">
        <w:tc>
          <w:tcPr>
            <w:tcW w:w="1271" w:type="dxa"/>
          </w:tcPr>
          <w:p w14:paraId="0B344773" w14:textId="12B7909C" w:rsidR="00410365" w:rsidRDefault="000F56AD" w:rsidP="000F56AD">
            <w:r>
              <w:t>Whole council area</w:t>
            </w:r>
          </w:p>
        </w:tc>
        <w:tc>
          <w:tcPr>
            <w:tcW w:w="2835" w:type="dxa"/>
          </w:tcPr>
          <w:p w14:paraId="1D1E3D1E" w14:textId="29D0EC37" w:rsidR="000F56AD" w:rsidRDefault="000F56AD" w:rsidP="000F56AD">
            <w:r>
              <w:t>Raise local awareness of biodiversity.</w:t>
            </w:r>
            <w:r w:rsidR="00E623ED">
              <w:t xml:space="preserve"> </w:t>
            </w:r>
            <w:r w:rsidR="00E623ED" w:rsidRPr="00E623ED">
              <w:t>Obtain community support for planting to encourage biodiversity. Raise awareness of biodiversity and overcome a perception of untidiness and disrespect</w:t>
            </w:r>
            <w:r w:rsidR="00E623ED">
              <w:t xml:space="preserve">. </w:t>
            </w:r>
          </w:p>
          <w:p w14:paraId="4F02CCDA" w14:textId="32226614" w:rsidR="00E623ED" w:rsidRDefault="00E623ED" w:rsidP="000F56AD"/>
          <w:p w14:paraId="6CB2E2D5" w14:textId="160FA130" w:rsidR="00E623ED" w:rsidRDefault="00E623ED" w:rsidP="000F56AD">
            <w:r w:rsidRPr="00E623ED">
              <w:t>Work with and support Community Groups who are committed to wildlife &amp; biodiversity</w:t>
            </w:r>
          </w:p>
          <w:p w14:paraId="6FA5C052" w14:textId="77777777" w:rsidR="00410365" w:rsidRDefault="00410365" w:rsidP="00410365"/>
        </w:tc>
        <w:tc>
          <w:tcPr>
            <w:tcW w:w="2410" w:type="dxa"/>
          </w:tcPr>
          <w:p w14:paraId="740D59A0" w14:textId="39390A29" w:rsidR="00E623ED" w:rsidRDefault="000F56AD" w:rsidP="000F56AD">
            <w:r>
              <w:t>Gain local support for action.</w:t>
            </w:r>
            <w:r w:rsidR="00E623ED">
              <w:t xml:space="preserve">  </w:t>
            </w:r>
            <w:r w:rsidR="00E623ED" w:rsidRPr="00E623ED">
              <w:t>Connect &amp; diversify habitats to meet the needs of a variety of wildlife species</w:t>
            </w:r>
            <w:r w:rsidR="00E623ED">
              <w:t xml:space="preserve">. </w:t>
            </w:r>
          </w:p>
          <w:p w14:paraId="5C479A5D" w14:textId="67933C90" w:rsidR="00E623ED" w:rsidRDefault="00E623ED" w:rsidP="000F56AD"/>
          <w:p w14:paraId="1687555A" w14:textId="3B74BB80" w:rsidR="00E623ED" w:rsidRDefault="00E623ED" w:rsidP="000F56AD"/>
          <w:p w14:paraId="0849FE76" w14:textId="3ACFE33B" w:rsidR="00E623ED" w:rsidRDefault="00E623ED" w:rsidP="000F56AD"/>
          <w:p w14:paraId="544D225A" w14:textId="1607FFC7" w:rsidR="00E623ED" w:rsidRDefault="00E623ED" w:rsidP="000F56AD">
            <w:r w:rsidRPr="00E623ED">
              <w:t>Improved outcomes</w:t>
            </w:r>
          </w:p>
          <w:p w14:paraId="44CFF6CF" w14:textId="77777777" w:rsidR="00410365" w:rsidRDefault="00410365" w:rsidP="00410365"/>
        </w:tc>
        <w:tc>
          <w:tcPr>
            <w:tcW w:w="1610" w:type="dxa"/>
          </w:tcPr>
          <w:p w14:paraId="55EBFB78" w14:textId="77777777" w:rsidR="000F56AD" w:rsidRDefault="000F56AD" w:rsidP="000F56AD">
            <w:r>
              <w:t>Ongoing</w:t>
            </w:r>
          </w:p>
          <w:p w14:paraId="1EA2954A" w14:textId="77777777" w:rsidR="00410365" w:rsidRDefault="00410365" w:rsidP="00410365"/>
        </w:tc>
        <w:tc>
          <w:tcPr>
            <w:tcW w:w="1610" w:type="dxa"/>
          </w:tcPr>
          <w:p w14:paraId="793C4820" w14:textId="73A8CFDB" w:rsidR="00410365" w:rsidRDefault="00621F71" w:rsidP="00410365">
            <w:r>
              <w:t xml:space="preserve">Communication </w:t>
            </w:r>
          </w:p>
        </w:tc>
      </w:tr>
      <w:tr w:rsidR="00410365" w14:paraId="344F9779" w14:textId="77777777" w:rsidTr="00E623ED">
        <w:tc>
          <w:tcPr>
            <w:tcW w:w="1271" w:type="dxa"/>
          </w:tcPr>
          <w:p w14:paraId="26FB5245" w14:textId="77777777" w:rsidR="000F56AD" w:rsidRDefault="000F56AD" w:rsidP="000F56AD">
            <w:r>
              <w:t>Protect and support</w:t>
            </w:r>
          </w:p>
          <w:p w14:paraId="7C5C13B1" w14:textId="46A0139D" w:rsidR="00410365" w:rsidRDefault="00E623ED" w:rsidP="000F56AD">
            <w:r>
              <w:t>biodiversity</w:t>
            </w:r>
          </w:p>
        </w:tc>
        <w:tc>
          <w:tcPr>
            <w:tcW w:w="2835" w:type="dxa"/>
          </w:tcPr>
          <w:p w14:paraId="222AD29D" w14:textId="77777777" w:rsidR="00410365" w:rsidRDefault="000F56AD" w:rsidP="00410365">
            <w:r>
              <w:t>Encourage suitable planting to support biodiversity</w:t>
            </w:r>
            <w:r w:rsidR="00E623ED">
              <w:t xml:space="preserve">. </w:t>
            </w:r>
          </w:p>
          <w:p w14:paraId="736C5A8B" w14:textId="5574F204" w:rsidR="00E623ED" w:rsidRDefault="0050523A" w:rsidP="0050523A">
            <w:r>
              <w:t xml:space="preserve">(e.g. </w:t>
            </w:r>
            <w:r w:rsidR="00E623ED" w:rsidRPr="00E623ED">
              <w:t xml:space="preserve"> a community bulb plant</w:t>
            </w:r>
            <w:r>
              <w:t>)</w:t>
            </w:r>
          </w:p>
        </w:tc>
        <w:tc>
          <w:tcPr>
            <w:tcW w:w="2410" w:type="dxa"/>
          </w:tcPr>
          <w:p w14:paraId="24CF29FC" w14:textId="77777777" w:rsidR="000F56AD" w:rsidRDefault="000F56AD" w:rsidP="000F56AD">
            <w:r>
              <w:t>Connect &amp; diversify habitats to meet the needs of a variety of</w:t>
            </w:r>
          </w:p>
          <w:p w14:paraId="1EDA8068" w14:textId="42F3FB6A" w:rsidR="00410365" w:rsidRDefault="000F56AD" w:rsidP="00410365">
            <w:r>
              <w:t>wildlife species</w:t>
            </w:r>
          </w:p>
        </w:tc>
        <w:tc>
          <w:tcPr>
            <w:tcW w:w="1610" w:type="dxa"/>
          </w:tcPr>
          <w:p w14:paraId="6862EC1F" w14:textId="6259571E" w:rsidR="00410365" w:rsidRDefault="000F56AD" w:rsidP="000F56AD">
            <w:r>
              <w:t>Ongoing</w:t>
            </w:r>
          </w:p>
        </w:tc>
        <w:tc>
          <w:tcPr>
            <w:tcW w:w="1610" w:type="dxa"/>
          </w:tcPr>
          <w:p w14:paraId="3F7CDDA3" w14:textId="638BD137" w:rsidR="00410365" w:rsidRDefault="00621F71" w:rsidP="000F56AD">
            <w:r>
              <w:t xml:space="preserve">Council </w:t>
            </w:r>
          </w:p>
        </w:tc>
      </w:tr>
      <w:tr w:rsidR="00410365" w14:paraId="2FDE79B4" w14:textId="77777777" w:rsidTr="00E623ED">
        <w:tc>
          <w:tcPr>
            <w:tcW w:w="1271" w:type="dxa"/>
          </w:tcPr>
          <w:p w14:paraId="6C72CDF4" w14:textId="3CBF9431" w:rsidR="00410365" w:rsidRDefault="000F56AD" w:rsidP="00410365">
            <w:r w:rsidRPr="000F56AD">
              <w:t>Cemetery / churchyard</w:t>
            </w:r>
          </w:p>
        </w:tc>
        <w:tc>
          <w:tcPr>
            <w:tcW w:w="2835" w:type="dxa"/>
          </w:tcPr>
          <w:p w14:paraId="51A83695" w14:textId="325C255B" w:rsidR="000F56AD" w:rsidRDefault="000F56AD" w:rsidP="000F56AD">
            <w:r>
              <w:t>Additional planting</w:t>
            </w:r>
          </w:p>
          <w:p w14:paraId="77A50833" w14:textId="010A0589" w:rsidR="000F56AD" w:rsidRDefault="000F56AD" w:rsidP="000F56AD"/>
          <w:p w14:paraId="0B53F10C" w14:textId="4011014B" w:rsidR="00410365" w:rsidRDefault="000F56AD" w:rsidP="000F56AD">
            <w:r>
              <w:t>Leave leaf litter and dead vegetation wherever possible as a habitat for invertebrates.</w:t>
            </w:r>
          </w:p>
        </w:tc>
        <w:tc>
          <w:tcPr>
            <w:tcW w:w="2410" w:type="dxa"/>
          </w:tcPr>
          <w:p w14:paraId="4D2FE0BF" w14:textId="1CDD6FD5" w:rsidR="000F56AD" w:rsidRDefault="000F56AD" w:rsidP="000F56AD">
            <w:r>
              <w:t>Increased diversity of habitats and food sources.</w:t>
            </w:r>
          </w:p>
          <w:p w14:paraId="7617EF74" w14:textId="77777777" w:rsidR="000F56AD" w:rsidRDefault="000F56AD" w:rsidP="000F56AD"/>
          <w:p w14:paraId="7A7B1A47" w14:textId="0C10CDF2" w:rsidR="00621F71" w:rsidRDefault="000F56AD" w:rsidP="000F56AD">
            <w:r>
              <w:t>Increased cover for invertebrates, reptiles, amphibians and small mammals.</w:t>
            </w:r>
          </w:p>
          <w:p w14:paraId="6D377B06" w14:textId="6B1412B5" w:rsidR="00621F71" w:rsidRDefault="00621F71" w:rsidP="000F56AD">
            <w:r>
              <w:t xml:space="preserve">                                                  </w:t>
            </w:r>
          </w:p>
          <w:p w14:paraId="2E52FFF3" w14:textId="3AB943D4" w:rsidR="00410365" w:rsidRDefault="000F56AD" w:rsidP="000F56AD">
            <w:r>
              <w:t>Encouraging insects particularly butterflies and bees.</w:t>
            </w:r>
          </w:p>
        </w:tc>
        <w:tc>
          <w:tcPr>
            <w:tcW w:w="1610" w:type="dxa"/>
          </w:tcPr>
          <w:p w14:paraId="70622EC5" w14:textId="4AB606C6" w:rsidR="00621F71" w:rsidRDefault="00621F71" w:rsidP="00410365">
            <w:r>
              <w:t>Ongoing</w:t>
            </w:r>
          </w:p>
          <w:p w14:paraId="785C3DB8" w14:textId="77777777" w:rsidR="00621F71" w:rsidRDefault="00621F71" w:rsidP="00410365"/>
          <w:p w14:paraId="40D8B5D3" w14:textId="77777777" w:rsidR="00621F71" w:rsidRDefault="00621F71" w:rsidP="00410365"/>
          <w:p w14:paraId="468BF19E" w14:textId="7FD8BD72" w:rsidR="00621F71" w:rsidRDefault="00621F71" w:rsidP="00410365"/>
        </w:tc>
        <w:tc>
          <w:tcPr>
            <w:tcW w:w="1610" w:type="dxa"/>
          </w:tcPr>
          <w:p w14:paraId="4131D5A9" w14:textId="07AFCDFF" w:rsidR="00410365" w:rsidRDefault="00621F71" w:rsidP="00410365">
            <w:r>
              <w:t xml:space="preserve">Clerk / Groundsman </w:t>
            </w:r>
          </w:p>
        </w:tc>
      </w:tr>
      <w:tr w:rsidR="000F56AD" w14:paraId="7A06712A" w14:textId="77777777" w:rsidTr="00E623ED">
        <w:tc>
          <w:tcPr>
            <w:tcW w:w="1271" w:type="dxa"/>
          </w:tcPr>
          <w:p w14:paraId="0BE15D71" w14:textId="5D5A3897" w:rsidR="000F56AD" w:rsidRPr="000F56AD" w:rsidRDefault="000F56AD" w:rsidP="00410365">
            <w:r w:rsidRPr="000F56AD">
              <w:t>Recreation ground</w:t>
            </w:r>
            <w:r w:rsidR="00E623ED">
              <w:t>s</w:t>
            </w:r>
          </w:p>
        </w:tc>
        <w:tc>
          <w:tcPr>
            <w:tcW w:w="2835" w:type="dxa"/>
          </w:tcPr>
          <w:p w14:paraId="5E2556F2" w14:textId="10D26B87" w:rsidR="000F56AD" w:rsidRDefault="000F56AD" w:rsidP="000F56AD">
            <w:r>
              <w:t>Sympathetically maintain hedging.</w:t>
            </w:r>
          </w:p>
          <w:p w14:paraId="7373D3CF" w14:textId="77777777" w:rsidR="000F56AD" w:rsidRDefault="000F56AD" w:rsidP="000F56AD"/>
          <w:p w14:paraId="59856D5C" w14:textId="4046DB79" w:rsidR="000F56AD" w:rsidRDefault="000F56AD" w:rsidP="000F56AD">
            <w:r>
              <w:t>Leave some areas unmown.</w:t>
            </w:r>
          </w:p>
          <w:p w14:paraId="795E9416" w14:textId="77777777" w:rsidR="000F56AD" w:rsidRDefault="000F56AD" w:rsidP="000F56AD"/>
          <w:p w14:paraId="1AC43C4D" w14:textId="591C1384" w:rsidR="000F56AD" w:rsidRDefault="000F56AD" w:rsidP="000F56AD">
            <w:r>
              <w:t>Only use environment</w:t>
            </w:r>
            <w:r w:rsidR="006D694D">
              <w:t>ally</w:t>
            </w:r>
            <w:r>
              <w:t xml:space="preserve"> friendly pesticides where absolutely necessary and only in ideal weather conditions.</w:t>
            </w:r>
          </w:p>
          <w:p w14:paraId="18D7D202" w14:textId="77777777" w:rsidR="00FC0D56" w:rsidRDefault="00FC0D56" w:rsidP="000F56AD"/>
          <w:p w14:paraId="7CBF477F" w14:textId="77777777" w:rsidR="00FC0D56" w:rsidRDefault="00FC0D56" w:rsidP="00FC0D56">
            <w:r>
              <w:t>Encourage residents to remove litter and pick up after their dogs.</w:t>
            </w:r>
          </w:p>
          <w:p w14:paraId="5FCA66BB" w14:textId="5EB675F3" w:rsidR="00FC0D56" w:rsidRDefault="00FC0D56" w:rsidP="000F56AD"/>
        </w:tc>
        <w:tc>
          <w:tcPr>
            <w:tcW w:w="2410" w:type="dxa"/>
          </w:tcPr>
          <w:p w14:paraId="15485F58" w14:textId="44508470" w:rsidR="000F56AD" w:rsidRDefault="000F56AD" w:rsidP="000F56AD">
            <w:r>
              <w:t>Food sources and cover.</w:t>
            </w:r>
          </w:p>
          <w:p w14:paraId="5FF59686" w14:textId="77777777" w:rsidR="000F56AD" w:rsidRDefault="000F56AD" w:rsidP="000F56AD"/>
          <w:p w14:paraId="40BBAC9C" w14:textId="77777777" w:rsidR="000F56AD" w:rsidRDefault="000F56AD" w:rsidP="000F56AD"/>
          <w:p w14:paraId="147E67B9" w14:textId="022E2E87" w:rsidR="000F56AD" w:rsidRDefault="000F56AD" w:rsidP="000F56AD">
            <w:r>
              <w:t>Encourages insects.</w:t>
            </w:r>
          </w:p>
          <w:p w14:paraId="13B15E01" w14:textId="77777777" w:rsidR="000F56AD" w:rsidRDefault="000F56AD" w:rsidP="000F56AD"/>
          <w:p w14:paraId="5C7521D1" w14:textId="723F3743" w:rsidR="000F56AD" w:rsidRDefault="000F56AD" w:rsidP="000F56AD">
            <w:r>
              <w:t>Sustain and enhance</w:t>
            </w:r>
            <w:r w:rsidR="00316CB8">
              <w:t xml:space="preserve"> </w:t>
            </w:r>
            <w:r>
              <w:t>natural habitats.</w:t>
            </w:r>
          </w:p>
          <w:p w14:paraId="0C46F107" w14:textId="77777777" w:rsidR="00FC0D56" w:rsidRDefault="00FC0D56" w:rsidP="000F56AD"/>
          <w:p w14:paraId="7A5C63D1" w14:textId="77777777" w:rsidR="00FC0D56" w:rsidRDefault="00FC0D56" w:rsidP="000F56AD"/>
          <w:p w14:paraId="6AFB5823" w14:textId="77777777" w:rsidR="00FC0D56" w:rsidRDefault="00FC0D56" w:rsidP="000F56AD"/>
          <w:p w14:paraId="5CE021F3" w14:textId="77777777" w:rsidR="00FC0D56" w:rsidRDefault="00FC0D56" w:rsidP="000F56AD"/>
          <w:p w14:paraId="2FF3DE90" w14:textId="77777777" w:rsidR="00FC0D56" w:rsidRDefault="00FC0D56" w:rsidP="00FC0D56">
            <w:r>
              <w:t>Protecting habitats.</w:t>
            </w:r>
          </w:p>
          <w:p w14:paraId="72D3F3FD" w14:textId="2A821EB0" w:rsidR="00FC0D56" w:rsidRDefault="00FC0D56" w:rsidP="000F56AD"/>
        </w:tc>
        <w:tc>
          <w:tcPr>
            <w:tcW w:w="1610" w:type="dxa"/>
          </w:tcPr>
          <w:p w14:paraId="6F62EA20" w14:textId="77777777" w:rsidR="000F56AD" w:rsidRDefault="00FC0D56" w:rsidP="00410365">
            <w:r>
              <w:t xml:space="preserve">Ongoing </w:t>
            </w:r>
          </w:p>
          <w:p w14:paraId="03CFA56E" w14:textId="77777777" w:rsidR="00FC0D56" w:rsidRDefault="00FC0D56" w:rsidP="00410365"/>
          <w:p w14:paraId="71AAED8E" w14:textId="77777777" w:rsidR="00FC0D56" w:rsidRDefault="00FC0D56" w:rsidP="00410365"/>
          <w:p w14:paraId="48442BDE" w14:textId="6082C189" w:rsidR="00FC0D56" w:rsidRDefault="00FC0D56" w:rsidP="00410365">
            <w:r>
              <w:t xml:space="preserve"> </w:t>
            </w:r>
          </w:p>
        </w:tc>
        <w:tc>
          <w:tcPr>
            <w:tcW w:w="1610" w:type="dxa"/>
          </w:tcPr>
          <w:p w14:paraId="740AF3FA" w14:textId="77777777" w:rsidR="000F56AD" w:rsidRDefault="00FC0D56" w:rsidP="00410365">
            <w:r>
              <w:t xml:space="preserve">Contractor </w:t>
            </w:r>
          </w:p>
          <w:p w14:paraId="297CE0A3" w14:textId="77777777" w:rsidR="00FC0D56" w:rsidRDefault="00FC0D56" w:rsidP="00410365"/>
          <w:p w14:paraId="776AFD8D" w14:textId="77777777" w:rsidR="00FC0D56" w:rsidRDefault="00FC0D56" w:rsidP="00410365"/>
          <w:p w14:paraId="3EAEF8D4" w14:textId="77777777" w:rsidR="00FC0D56" w:rsidRDefault="00FC0D56" w:rsidP="00410365">
            <w:r>
              <w:t xml:space="preserve">Full Council </w:t>
            </w:r>
          </w:p>
          <w:p w14:paraId="7709CC54" w14:textId="77777777" w:rsidR="00FC0D56" w:rsidRDefault="00FC0D56" w:rsidP="00410365"/>
          <w:p w14:paraId="6B331E59" w14:textId="77777777" w:rsidR="00FC0D56" w:rsidRDefault="00FC0D56" w:rsidP="00410365">
            <w:r>
              <w:t xml:space="preserve">Contractor </w:t>
            </w:r>
          </w:p>
          <w:p w14:paraId="43A6A6F4" w14:textId="77777777" w:rsidR="00FC0D56" w:rsidRDefault="00FC0D56" w:rsidP="00410365"/>
          <w:p w14:paraId="45516AE5" w14:textId="77777777" w:rsidR="00FC0D56" w:rsidRDefault="00FC0D56" w:rsidP="00410365"/>
          <w:p w14:paraId="10DC35EB" w14:textId="77777777" w:rsidR="00FC0D56" w:rsidRDefault="00FC0D56" w:rsidP="00410365"/>
          <w:p w14:paraId="4EE71B24" w14:textId="77777777" w:rsidR="00FC0D56" w:rsidRDefault="00FC0D56" w:rsidP="00410365"/>
          <w:p w14:paraId="0B95FC0F" w14:textId="77777777" w:rsidR="00FC0D56" w:rsidRDefault="00FC0D56" w:rsidP="00410365"/>
          <w:p w14:paraId="7A53C055" w14:textId="2B6EE950" w:rsidR="00FC0D56" w:rsidRDefault="00FC0D56" w:rsidP="00410365">
            <w:r>
              <w:t xml:space="preserve">Communication </w:t>
            </w:r>
          </w:p>
        </w:tc>
      </w:tr>
      <w:tr w:rsidR="000F56AD" w14:paraId="3465F352" w14:textId="77777777" w:rsidTr="00E623ED">
        <w:tc>
          <w:tcPr>
            <w:tcW w:w="1271" w:type="dxa"/>
          </w:tcPr>
          <w:p w14:paraId="5494F2A6" w14:textId="6BB84D45" w:rsidR="000F56AD" w:rsidRPr="000F56AD" w:rsidRDefault="00621F71" w:rsidP="00410365">
            <w:r>
              <w:t xml:space="preserve">Old road Meadow </w:t>
            </w:r>
            <w:r>
              <w:lastRenderedPageBreak/>
              <w:t>Nature Reserve</w:t>
            </w:r>
          </w:p>
        </w:tc>
        <w:tc>
          <w:tcPr>
            <w:tcW w:w="2835" w:type="dxa"/>
          </w:tcPr>
          <w:p w14:paraId="0ACF41AE" w14:textId="32272739" w:rsidR="000F56AD" w:rsidRDefault="00316CB8" w:rsidP="000F56AD">
            <w:r>
              <w:lastRenderedPageBreak/>
              <w:t>Develop</w:t>
            </w:r>
            <w:r w:rsidR="006D694D">
              <w:t xml:space="preserve"> </w:t>
            </w:r>
            <w:r w:rsidR="000F56AD">
              <w:t>a management plan.</w:t>
            </w:r>
          </w:p>
          <w:p w14:paraId="77272C45" w14:textId="77777777" w:rsidR="00316CB8" w:rsidRDefault="00316CB8" w:rsidP="000F56AD"/>
          <w:p w14:paraId="4C1765B6" w14:textId="1AD84DA3" w:rsidR="000F56AD" w:rsidRDefault="000F56AD" w:rsidP="000F56AD">
            <w:r>
              <w:lastRenderedPageBreak/>
              <w:t>Encourage residents to remove litter and pick up after their dogs.</w:t>
            </w:r>
          </w:p>
          <w:p w14:paraId="1B85D9AB" w14:textId="40695FD7" w:rsidR="00621F71" w:rsidRDefault="00621F71" w:rsidP="000F56AD"/>
          <w:p w14:paraId="258E8669" w14:textId="3EC6D727" w:rsidR="00621F71" w:rsidRDefault="00621F71" w:rsidP="000F56AD">
            <w:r w:rsidRPr="00621F71">
              <w:t>Creation of a log pile</w:t>
            </w:r>
          </w:p>
          <w:p w14:paraId="6D38CAD5" w14:textId="7A490202" w:rsidR="00621F71" w:rsidRDefault="00621F71" w:rsidP="000F56AD"/>
          <w:p w14:paraId="5DDF0787" w14:textId="2D5EFA27" w:rsidR="00621F71" w:rsidRDefault="00621F71" w:rsidP="000F56AD"/>
          <w:p w14:paraId="2FAF6D9B" w14:textId="164852E3" w:rsidR="00621F71" w:rsidRDefault="00621F71" w:rsidP="000F56AD">
            <w:r w:rsidRPr="00621F71">
              <w:t>Enhance the orchard</w:t>
            </w:r>
          </w:p>
          <w:p w14:paraId="6FA08C0E" w14:textId="3D3E8167" w:rsidR="00621F71" w:rsidRDefault="00621F71" w:rsidP="000F56AD"/>
          <w:p w14:paraId="21F72DE7" w14:textId="65D717FE" w:rsidR="00621F71" w:rsidRDefault="00621F71" w:rsidP="000F56AD"/>
          <w:p w14:paraId="07C05E4B" w14:textId="79EE5795" w:rsidR="00621F71" w:rsidRDefault="00621F71" w:rsidP="000F56AD">
            <w:r w:rsidRPr="00621F71">
              <w:t>Prune and thin trees as required to maintain healthy growth</w:t>
            </w:r>
          </w:p>
          <w:p w14:paraId="712DB500" w14:textId="34767085" w:rsidR="000F56AD" w:rsidRDefault="000F56AD" w:rsidP="000F56AD"/>
        </w:tc>
        <w:tc>
          <w:tcPr>
            <w:tcW w:w="2410" w:type="dxa"/>
          </w:tcPr>
          <w:p w14:paraId="4F343704" w14:textId="277B3E2B" w:rsidR="000F56AD" w:rsidRDefault="000F56AD" w:rsidP="000F56AD">
            <w:r>
              <w:lastRenderedPageBreak/>
              <w:t>Sustain and enhance</w:t>
            </w:r>
            <w:r w:rsidR="00316CB8">
              <w:t xml:space="preserve"> </w:t>
            </w:r>
            <w:r>
              <w:t>natural habitats.</w:t>
            </w:r>
          </w:p>
          <w:p w14:paraId="43EAC21F" w14:textId="21FC68F1" w:rsidR="00E623ED" w:rsidRDefault="00E623ED" w:rsidP="000F56AD"/>
          <w:p w14:paraId="212F6D52" w14:textId="149DA0F3" w:rsidR="000F56AD" w:rsidRDefault="000F56AD" w:rsidP="000F56AD">
            <w:r>
              <w:lastRenderedPageBreak/>
              <w:t>Protecting habitats.</w:t>
            </w:r>
          </w:p>
          <w:p w14:paraId="6FAB924A" w14:textId="77777777" w:rsidR="000F56AD" w:rsidRDefault="000F56AD" w:rsidP="000F56AD"/>
          <w:p w14:paraId="3E09EB35" w14:textId="77777777" w:rsidR="000F56AD" w:rsidRDefault="000F56AD" w:rsidP="000F56AD"/>
          <w:p w14:paraId="06EFB52D" w14:textId="77777777" w:rsidR="000F56AD" w:rsidRDefault="000F56AD" w:rsidP="000F56AD"/>
          <w:p w14:paraId="6E7F8437" w14:textId="69EFEB1B" w:rsidR="00621F71" w:rsidRDefault="00621F71" w:rsidP="000F56AD">
            <w:r w:rsidRPr="00621F71">
              <w:t>To create a new wildlife community</w:t>
            </w:r>
          </w:p>
          <w:p w14:paraId="14E29E54" w14:textId="77777777" w:rsidR="00621F71" w:rsidRDefault="00621F71" w:rsidP="000F56AD"/>
          <w:p w14:paraId="615A7778" w14:textId="05E2D33B" w:rsidR="00621F71" w:rsidRDefault="00621F71" w:rsidP="000F56AD">
            <w:r w:rsidRPr="00621F71">
              <w:t>Sustain &amp; enhance natural habitats</w:t>
            </w:r>
          </w:p>
          <w:p w14:paraId="3C77368C" w14:textId="77777777" w:rsidR="00621F71" w:rsidRDefault="00621F71" w:rsidP="000F56AD"/>
          <w:p w14:paraId="423D588E" w14:textId="4831CF14" w:rsidR="00621F71" w:rsidRDefault="00621F71" w:rsidP="000F56AD">
            <w:r w:rsidRPr="00621F71">
              <w:t>Sustain &amp; enhance natural habitats</w:t>
            </w:r>
          </w:p>
          <w:p w14:paraId="6E3CDF92" w14:textId="77777777" w:rsidR="00621F71" w:rsidRDefault="00621F71" w:rsidP="000F56AD"/>
          <w:p w14:paraId="0185B405" w14:textId="79603007" w:rsidR="000F56AD" w:rsidRDefault="000F56AD" w:rsidP="000F56AD"/>
        </w:tc>
        <w:tc>
          <w:tcPr>
            <w:tcW w:w="1610" w:type="dxa"/>
          </w:tcPr>
          <w:p w14:paraId="0C3E641F" w14:textId="77777777" w:rsidR="000F56AD" w:rsidRDefault="00621F71" w:rsidP="00410365">
            <w:r>
              <w:lastRenderedPageBreak/>
              <w:t>1</w:t>
            </w:r>
          </w:p>
          <w:p w14:paraId="1D1E4217" w14:textId="77777777" w:rsidR="00621F71" w:rsidRDefault="00621F71" w:rsidP="00410365"/>
          <w:p w14:paraId="7CF64DAB" w14:textId="52B96819" w:rsidR="00621F71" w:rsidRDefault="00621F71" w:rsidP="00410365"/>
          <w:p w14:paraId="41C0F20A" w14:textId="6BD8124E" w:rsidR="00621F71" w:rsidRDefault="00621F71" w:rsidP="00410365">
            <w:r>
              <w:lastRenderedPageBreak/>
              <w:t xml:space="preserve">Ongoing </w:t>
            </w:r>
          </w:p>
          <w:p w14:paraId="48BCFF5D" w14:textId="77777777" w:rsidR="00621F71" w:rsidRDefault="00621F71" w:rsidP="00410365"/>
          <w:p w14:paraId="136364DA" w14:textId="77777777" w:rsidR="00621F71" w:rsidRDefault="00621F71" w:rsidP="00410365"/>
          <w:p w14:paraId="16CEA91D" w14:textId="77777777" w:rsidR="00621F71" w:rsidRDefault="00621F71" w:rsidP="00410365"/>
          <w:p w14:paraId="2DC07DAB" w14:textId="77777777" w:rsidR="00621F71" w:rsidRDefault="00621F71" w:rsidP="00410365">
            <w:r>
              <w:t>1-2</w:t>
            </w:r>
          </w:p>
          <w:p w14:paraId="6C8E2593" w14:textId="77777777" w:rsidR="00621F71" w:rsidRDefault="00621F71" w:rsidP="00410365"/>
          <w:p w14:paraId="1CEC3E49" w14:textId="77777777" w:rsidR="00621F71" w:rsidRDefault="00621F71" w:rsidP="00410365"/>
          <w:p w14:paraId="09A06AC4" w14:textId="77777777" w:rsidR="00621F71" w:rsidRDefault="00621F71" w:rsidP="00410365">
            <w:r>
              <w:t xml:space="preserve">Ongoing </w:t>
            </w:r>
          </w:p>
          <w:p w14:paraId="22135A9F" w14:textId="77777777" w:rsidR="00621F71" w:rsidRDefault="00621F71" w:rsidP="00410365"/>
          <w:p w14:paraId="768E880E" w14:textId="77777777" w:rsidR="00621F71" w:rsidRDefault="00621F71" w:rsidP="00410365"/>
          <w:p w14:paraId="0157D067" w14:textId="3B001C8F" w:rsidR="00621F71" w:rsidRDefault="00621F71" w:rsidP="00410365">
            <w:r>
              <w:t>Annually</w:t>
            </w:r>
          </w:p>
        </w:tc>
        <w:tc>
          <w:tcPr>
            <w:tcW w:w="1610" w:type="dxa"/>
          </w:tcPr>
          <w:p w14:paraId="7E34C04B" w14:textId="77777777" w:rsidR="000F56AD" w:rsidRDefault="00621F71" w:rsidP="00410365">
            <w:r>
              <w:lastRenderedPageBreak/>
              <w:t xml:space="preserve">Full Council </w:t>
            </w:r>
          </w:p>
          <w:p w14:paraId="52B2AF2B" w14:textId="77777777" w:rsidR="00621F71" w:rsidRDefault="00621F71" w:rsidP="00410365"/>
          <w:p w14:paraId="46B985AE" w14:textId="67A68646" w:rsidR="00621F71" w:rsidRDefault="00621F71" w:rsidP="00410365"/>
          <w:p w14:paraId="725769F0" w14:textId="161CB1B0" w:rsidR="00621F71" w:rsidRDefault="00621F71" w:rsidP="00410365">
            <w:r>
              <w:lastRenderedPageBreak/>
              <w:t>Communication</w:t>
            </w:r>
          </w:p>
          <w:p w14:paraId="49327F34" w14:textId="77777777" w:rsidR="00621F71" w:rsidRDefault="00621F71" w:rsidP="00410365"/>
          <w:p w14:paraId="52CC7BC1" w14:textId="77777777" w:rsidR="00621F71" w:rsidRDefault="00621F71" w:rsidP="00410365"/>
          <w:p w14:paraId="1B779F59" w14:textId="77777777" w:rsidR="00621F71" w:rsidRDefault="00621F71" w:rsidP="00410365"/>
          <w:p w14:paraId="14C06956" w14:textId="77777777" w:rsidR="00621F71" w:rsidRDefault="00621F71" w:rsidP="00410365">
            <w:r>
              <w:t>Volunteer group with MPC assistance</w:t>
            </w:r>
          </w:p>
          <w:p w14:paraId="3362FCC6" w14:textId="77777777" w:rsidR="00621F71" w:rsidRDefault="00621F71" w:rsidP="00410365">
            <w:r>
              <w:t xml:space="preserve">Full Council  </w:t>
            </w:r>
          </w:p>
          <w:p w14:paraId="292FCE8B" w14:textId="77777777" w:rsidR="00621F71" w:rsidRDefault="00621F71" w:rsidP="00410365"/>
          <w:p w14:paraId="1841AB3D" w14:textId="77777777" w:rsidR="00621F71" w:rsidRDefault="00621F71" w:rsidP="00410365"/>
          <w:p w14:paraId="2506A05A" w14:textId="77777777" w:rsidR="00621F71" w:rsidRDefault="00621F71" w:rsidP="00621F71">
            <w:r>
              <w:t>Volunteer group with MPC assistance</w:t>
            </w:r>
          </w:p>
          <w:p w14:paraId="20E2B5D2" w14:textId="6B7F9345" w:rsidR="00621F71" w:rsidRDefault="00621F71" w:rsidP="00410365"/>
        </w:tc>
      </w:tr>
      <w:tr w:rsidR="001759CB" w14:paraId="317CE559" w14:textId="77777777" w:rsidTr="00E623ED">
        <w:tc>
          <w:tcPr>
            <w:tcW w:w="1271" w:type="dxa"/>
          </w:tcPr>
          <w:p w14:paraId="441B97F3" w14:textId="476DE1E8" w:rsidR="001759CB" w:rsidRDefault="001759CB" w:rsidP="00410365">
            <w:r>
              <w:lastRenderedPageBreak/>
              <w:t>Allotments</w:t>
            </w:r>
          </w:p>
        </w:tc>
        <w:tc>
          <w:tcPr>
            <w:tcW w:w="2835" w:type="dxa"/>
          </w:tcPr>
          <w:p w14:paraId="138583DF" w14:textId="4670D42E" w:rsidR="001759CB" w:rsidRDefault="001759CB" w:rsidP="001759CB">
            <w:r>
              <w:t xml:space="preserve">Encourage use </w:t>
            </w:r>
            <w:r w:rsidR="006D694D">
              <w:t xml:space="preserve">of </w:t>
            </w:r>
            <w:r>
              <w:t>environment</w:t>
            </w:r>
            <w:r w:rsidR="006D694D">
              <w:t>ally</w:t>
            </w:r>
            <w:r>
              <w:t xml:space="preserve"> friendly pesticides where absolutely necessary and only in ideal weather conditions.</w:t>
            </w:r>
          </w:p>
          <w:p w14:paraId="49A9849F" w14:textId="0D841D55" w:rsidR="001759CB" w:rsidRDefault="001759CB" w:rsidP="001759CB"/>
          <w:p w14:paraId="2066002D" w14:textId="6AD40FF0" w:rsidR="001759CB" w:rsidRDefault="001759CB" w:rsidP="001759CB">
            <w:r>
              <w:t xml:space="preserve">Planting of allotment orchard. </w:t>
            </w:r>
          </w:p>
          <w:p w14:paraId="71A12CC0" w14:textId="77777777" w:rsidR="001759CB" w:rsidRDefault="001759CB" w:rsidP="000F56AD"/>
        </w:tc>
        <w:tc>
          <w:tcPr>
            <w:tcW w:w="2410" w:type="dxa"/>
          </w:tcPr>
          <w:p w14:paraId="416E22E4" w14:textId="0DB8A7DE" w:rsidR="001759CB" w:rsidRDefault="001759CB" w:rsidP="001759CB">
            <w:r>
              <w:t>Sustain and enhance</w:t>
            </w:r>
            <w:r w:rsidR="00316CB8">
              <w:t xml:space="preserve"> </w:t>
            </w:r>
            <w:r>
              <w:t>natural habitats.</w:t>
            </w:r>
          </w:p>
          <w:p w14:paraId="61E1BE4A" w14:textId="51C6955E" w:rsidR="001759CB" w:rsidRDefault="001759CB" w:rsidP="001759CB"/>
          <w:p w14:paraId="4A5D09F2" w14:textId="669F39D3" w:rsidR="001759CB" w:rsidRDefault="001759CB" w:rsidP="001759CB"/>
          <w:p w14:paraId="057A50A3" w14:textId="2DC63D50" w:rsidR="001759CB" w:rsidRDefault="001759CB" w:rsidP="001759CB"/>
          <w:p w14:paraId="292B036D" w14:textId="64B39FFA" w:rsidR="001759CB" w:rsidRDefault="001759CB" w:rsidP="001759CB"/>
          <w:p w14:paraId="5A0D3141" w14:textId="264CD7F7" w:rsidR="001759CB" w:rsidRDefault="001759CB" w:rsidP="001759CB">
            <w:r>
              <w:t>Increased diversity of habitats and food sources.</w:t>
            </w:r>
          </w:p>
          <w:p w14:paraId="4F3EBC08" w14:textId="77777777" w:rsidR="001759CB" w:rsidRDefault="001759CB" w:rsidP="000F56AD"/>
        </w:tc>
        <w:tc>
          <w:tcPr>
            <w:tcW w:w="1610" w:type="dxa"/>
          </w:tcPr>
          <w:p w14:paraId="01DCCBC1" w14:textId="77777777" w:rsidR="001759CB" w:rsidRDefault="001759CB" w:rsidP="00410365">
            <w:r>
              <w:t xml:space="preserve">Ongoing </w:t>
            </w:r>
          </w:p>
          <w:p w14:paraId="7B80DEDE" w14:textId="77777777" w:rsidR="001759CB" w:rsidRDefault="001759CB" w:rsidP="00410365"/>
          <w:p w14:paraId="346B2C60" w14:textId="77777777" w:rsidR="001759CB" w:rsidRDefault="001759CB" w:rsidP="00410365"/>
          <w:p w14:paraId="07A8752B" w14:textId="77777777" w:rsidR="001759CB" w:rsidRDefault="001759CB" w:rsidP="00410365"/>
          <w:p w14:paraId="04A28719" w14:textId="77777777" w:rsidR="001759CB" w:rsidRDefault="001759CB" w:rsidP="00410365"/>
          <w:p w14:paraId="71E3FBF4" w14:textId="77777777" w:rsidR="001759CB" w:rsidRDefault="001759CB" w:rsidP="00410365"/>
          <w:p w14:paraId="34C06988" w14:textId="0613A979" w:rsidR="001759CB" w:rsidRDefault="001759CB" w:rsidP="00410365">
            <w:r>
              <w:t>1-3</w:t>
            </w:r>
          </w:p>
        </w:tc>
        <w:tc>
          <w:tcPr>
            <w:tcW w:w="1610" w:type="dxa"/>
          </w:tcPr>
          <w:p w14:paraId="7C2F2C7B" w14:textId="77777777" w:rsidR="001759CB" w:rsidRDefault="001759CB" w:rsidP="00410365">
            <w:r>
              <w:t>Communication</w:t>
            </w:r>
          </w:p>
          <w:p w14:paraId="473526A5" w14:textId="77777777" w:rsidR="001759CB" w:rsidRDefault="001759CB" w:rsidP="00410365"/>
          <w:p w14:paraId="07FA408A" w14:textId="77777777" w:rsidR="001759CB" w:rsidRDefault="001759CB" w:rsidP="00410365"/>
          <w:p w14:paraId="2815CE23" w14:textId="77777777" w:rsidR="001759CB" w:rsidRDefault="001759CB" w:rsidP="00410365"/>
          <w:p w14:paraId="6E6FB2D6" w14:textId="77777777" w:rsidR="001759CB" w:rsidRDefault="001759CB" w:rsidP="00410365"/>
          <w:p w14:paraId="3412528A" w14:textId="77777777" w:rsidR="001759CB" w:rsidRDefault="001759CB" w:rsidP="00410365"/>
          <w:p w14:paraId="549D4C17" w14:textId="3415B734" w:rsidR="001759CB" w:rsidRDefault="001759CB" w:rsidP="00410365">
            <w:r>
              <w:t xml:space="preserve">Council and allotment holders </w:t>
            </w:r>
          </w:p>
        </w:tc>
      </w:tr>
      <w:tr w:rsidR="00FC0D56" w14:paraId="76082975" w14:textId="77777777" w:rsidTr="00E623ED">
        <w:tc>
          <w:tcPr>
            <w:tcW w:w="1271" w:type="dxa"/>
          </w:tcPr>
          <w:p w14:paraId="65CF220B" w14:textId="7737E354" w:rsidR="00FC0D56" w:rsidRDefault="00FC0D56" w:rsidP="00410365">
            <w:r>
              <w:t>Other green spaces</w:t>
            </w:r>
          </w:p>
        </w:tc>
        <w:tc>
          <w:tcPr>
            <w:tcW w:w="2835" w:type="dxa"/>
          </w:tcPr>
          <w:p w14:paraId="094FDE56" w14:textId="0B7F804F" w:rsidR="00FC0D56" w:rsidRDefault="00F4719D" w:rsidP="00FC0D56">
            <w:r>
              <w:t xml:space="preserve">Consult </w:t>
            </w:r>
            <w:r w:rsidR="00FC0D56">
              <w:t>with CBC on verge management, favouring biodiversity but noting which areas may need cutting for highway safety.</w:t>
            </w:r>
          </w:p>
          <w:p w14:paraId="5811323A" w14:textId="77777777" w:rsidR="00FC0D56" w:rsidRDefault="00FC0D56" w:rsidP="00FC0D56"/>
          <w:p w14:paraId="48A52A43" w14:textId="57782947" w:rsidR="00FC0D56" w:rsidRDefault="00FC0D56" w:rsidP="00FC0D56">
            <w:r>
              <w:t>Encourage residents to adopt areas to look after.</w:t>
            </w:r>
          </w:p>
          <w:p w14:paraId="2CDA7779" w14:textId="77777777" w:rsidR="00FC0D56" w:rsidRDefault="00FC0D56" w:rsidP="00FC0D56"/>
          <w:p w14:paraId="505676BE" w14:textId="77777777" w:rsidR="00FC0D56" w:rsidRDefault="00FC0D56" w:rsidP="00FC0D56">
            <w:r w:rsidRPr="00FC0D56">
              <w:t>Encourage residents to remove litter and pick up after their dogs</w:t>
            </w:r>
            <w:r>
              <w:t xml:space="preserve">. </w:t>
            </w:r>
          </w:p>
          <w:p w14:paraId="10816848" w14:textId="77777777" w:rsidR="00FC0D56" w:rsidRDefault="00FC0D56" w:rsidP="00FC0D56"/>
          <w:p w14:paraId="7318628E" w14:textId="31CE563D" w:rsidR="00FC0D56" w:rsidRDefault="00F4719D" w:rsidP="00FC0D56">
            <w:r>
              <w:t xml:space="preserve">Encourage </w:t>
            </w:r>
            <w:r w:rsidR="00FC0D56" w:rsidRPr="00FC0D56">
              <w:t>land</w:t>
            </w:r>
            <w:r>
              <w:t>-gifting to Council</w:t>
            </w:r>
            <w:r w:rsidR="00FC0D56" w:rsidRPr="00FC0D56">
              <w:t xml:space="preserve">. Target areas for asset transfer to </w:t>
            </w:r>
            <w:r>
              <w:t>Council</w:t>
            </w:r>
            <w:r w:rsidR="00FC0D56">
              <w:t xml:space="preserve">. </w:t>
            </w:r>
          </w:p>
          <w:p w14:paraId="5659F542" w14:textId="2B68EB52" w:rsidR="00FC0D56" w:rsidRDefault="00FC0D56" w:rsidP="00FC0D56"/>
        </w:tc>
        <w:tc>
          <w:tcPr>
            <w:tcW w:w="2410" w:type="dxa"/>
          </w:tcPr>
          <w:p w14:paraId="463D025A" w14:textId="77777777" w:rsidR="00FC0D56" w:rsidRPr="00FC0D56" w:rsidRDefault="00FC0D56" w:rsidP="00FC0D56">
            <w:r w:rsidRPr="00FC0D56">
              <w:t>Protecting/enhancing</w:t>
            </w:r>
          </w:p>
          <w:p w14:paraId="2D901A34" w14:textId="77777777" w:rsidR="00FC0D56" w:rsidRPr="00FC0D56" w:rsidRDefault="00FC0D56" w:rsidP="00FC0D56">
            <w:r w:rsidRPr="00FC0D56">
              <w:t>Habitats.</w:t>
            </w:r>
          </w:p>
          <w:p w14:paraId="0C49F8C3" w14:textId="77777777" w:rsidR="00FC0D56" w:rsidRPr="00FC0D56" w:rsidRDefault="00FC0D56" w:rsidP="00FC0D56"/>
          <w:p w14:paraId="0CD90957" w14:textId="77777777" w:rsidR="00FC0D56" w:rsidRPr="00FC0D56" w:rsidRDefault="00FC0D56" w:rsidP="00FC0D56"/>
          <w:p w14:paraId="7D48006E" w14:textId="77777777" w:rsidR="00FC0D56" w:rsidRPr="00FC0D56" w:rsidRDefault="00FC0D56" w:rsidP="00FC0D56"/>
          <w:p w14:paraId="7BF888A1" w14:textId="77777777" w:rsidR="00FC0D56" w:rsidRDefault="00FC0D56" w:rsidP="00FC0D56"/>
          <w:p w14:paraId="7CFA657F" w14:textId="77777777" w:rsidR="00FC0D56" w:rsidRDefault="00FC0D56" w:rsidP="00FC0D56">
            <w:r w:rsidRPr="00FC0D56">
              <w:t>Regular attention.</w:t>
            </w:r>
          </w:p>
          <w:p w14:paraId="151B6039" w14:textId="77777777" w:rsidR="00FC0D56" w:rsidRDefault="00FC0D56" w:rsidP="00FC0D56"/>
          <w:p w14:paraId="499A412B" w14:textId="77777777" w:rsidR="00FC0D56" w:rsidRDefault="00FC0D56" w:rsidP="00FC0D56"/>
          <w:p w14:paraId="2C87B2F9" w14:textId="67C99015" w:rsidR="00FC0D56" w:rsidRDefault="00FC0D56" w:rsidP="00FC0D56">
            <w:r w:rsidRPr="00FC0D56">
              <w:t>Protecting habitats</w:t>
            </w:r>
            <w:r>
              <w:t xml:space="preserve">. </w:t>
            </w:r>
          </w:p>
          <w:p w14:paraId="1AF8D8BE" w14:textId="77777777" w:rsidR="00FC0D56" w:rsidRDefault="00FC0D56" w:rsidP="00FC0D56"/>
          <w:p w14:paraId="69D411E0" w14:textId="77777777" w:rsidR="00FC0D56" w:rsidRDefault="00FC0D56" w:rsidP="00FC0D56"/>
          <w:p w14:paraId="63F559B7" w14:textId="77777777" w:rsidR="00FC0D56" w:rsidRDefault="00FC0D56" w:rsidP="00FC0D56"/>
          <w:p w14:paraId="5422C914" w14:textId="7D7B2E62" w:rsidR="00FC0D56" w:rsidRDefault="00FC0D56" w:rsidP="00FC0D56">
            <w:r w:rsidRPr="00FC0D56">
              <w:t>Protecting/enhancing habitats</w:t>
            </w:r>
          </w:p>
        </w:tc>
        <w:tc>
          <w:tcPr>
            <w:tcW w:w="1610" w:type="dxa"/>
          </w:tcPr>
          <w:p w14:paraId="01154E7C" w14:textId="77777777" w:rsidR="00FC0D56" w:rsidRDefault="00FC0D56" w:rsidP="00410365">
            <w:r>
              <w:t>Ongoing</w:t>
            </w:r>
          </w:p>
          <w:p w14:paraId="1B460ACA" w14:textId="77777777" w:rsidR="00FC0D56" w:rsidRDefault="00FC0D56" w:rsidP="00410365"/>
          <w:p w14:paraId="737CD640" w14:textId="77777777" w:rsidR="00FC0D56" w:rsidRDefault="00FC0D56" w:rsidP="00410365"/>
          <w:p w14:paraId="43DC4507" w14:textId="77777777" w:rsidR="00FC0D56" w:rsidRDefault="00FC0D56" w:rsidP="00410365"/>
          <w:p w14:paraId="0B38C3FE" w14:textId="77777777" w:rsidR="00FC0D56" w:rsidRDefault="00FC0D56" w:rsidP="00410365"/>
          <w:p w14:paraId="21DB0F94" w14:textId="77777777" w:rsidR="00FC0D56" w:rsidRDefault="00FC0D56" w:rsidP="00410365"/>
          <w:p w14:paraId="2702CF6A" w14:textId="77777777" w:rsidR="00FC0D56" w:rsidRDefault="00FC0D56" w:rsidP="00410365">
            <w:r>
              <w:t>Ongoing</w:t>
            </w:r>
          </w:p>
          <w:p w14:paraId="5A048222" w14:textId="77777777" w:rsidR="00FC0D56" w:rsidRDefault="00FC0D56" w:rsidP="00410365"/>
          <w:p w14:paraId="18BEE5D7" w14:textId="77777777" w:rsidR="00FC0D56" w:rsidRDefault="00FC0D56" w:rsidP="00410365"/>
          <w:p w14:paraId="0DA5BD1E" w14:textId="5B5AAC93" w:rsidR="00FC0D56" w:rsidRDefault="00FC0D56" w:rsidP="00410365">
            <w:r>
              <w:t xml:space="preserve">Ongoing </w:t>
            </w:r>
          </w:p>
          <w:p w14:paraId="26500820" w14:textId="77777777" w:rsidR="00FC0D56" w:rsidRDefault="00FC0D56" w:rsidP="00410365"/>
          <w:p w14:paraId="460F41C0" w14:textId="77777777" w:rsidR="00FC0D56" w:rsidRDefault="00FC0D56" w:rsidP="00410365"/>
          <w:p w14:paraId="66D49E7D" w14:textId="77777777" w:rsidR="00FC0D56" w:rsidRDefault="00FC0D56" w:rsidP="00410365"/>
          <w:p w14:paraId="5588F7E1" w14:textId="0016874B" w:rsidR="00FC0D56" w:rsidRDefault="00FC0D56" w:rsidP="00410365">
            <w:r>
              <w:t>1-5</w:t>
            </w:r>
          </w:p>
        </w:tc>
        <w:tc>
          <w:tcPr>
            <w:tcW w:w="1610" w:type="dxa"/>
          </w:tcPr>
          <w:p w14:paraId="5C85CAF8" w14:textId="77777777" w:rsidR="00FC0D56" w:rsidRDefault="00FC0D56" w:rsidP="00410365">
            <w:r>
              <w:t xml:space="preserve">Full Council </w:t>
            </w:r>
          </w:p>
          <w:p w14:paraId="35776624" w14:textId="77777777" w:rsidR="00FC0D56" w:rsidRDefault="00FC0D56" w:rsidP="00410365"/>
          <w:p w14:paraId="4B0CD838" w14:textId="77777777" w:rsidR="00FC0D56" w:rsidRDefault="00FC0D56" w:rsidP="00410365"/>
          <w:p w14:paraId="3FBD01E0" w14:textId="77777777" w:rsidR="00FC0D56" w:rsidRDefault="00FC0D56" w:rsidP="00410365"/>
          <w:p w14:paraId="22DDB48A" w14:textId="77777777" w:rsidR="00FC0D56" w:rsidRDefault="00FC0D56" w:rsidP="00410365"/>
          <w:p w14:paraId="071CDFB1" w14:textId="77777777" w:rsidR="00FC0D56" w:rsidRDefault="00FC0D56" w:rsidP="00410365"/>
          <w:p w14:paraId="7FA6AED9" w14:textId="77777777" w:rsidR="00FC0D56" w:rsidRDefault="00FC0D56" w:rsidP="00410365">
            <w:r>
              <w:t xml:space="preserve">Communication </w:t>
            </w:r>
          </w:p>
          <w:p w14:paraId="7C0CCDFB" w14:textId="77777777" w:rsidR="00FC0D56" w:rsidRDefault="00FC0D56" w:rsidP="00410365"/>
          <w:p w14:paraId="477229FF" w14:textId="77777777" w:rsidR="00FC0D56" w:rsidRDefault="00FC0D56" w:rsidP="00410365"/>
          <w:p w14:paraId="79A89ED7" w14:textId="44CC31AB" w:rsidR="00FC0D56" w:rsidRDefault="00FC0D56" w:rsidP="00410365">
            <w:r>
              <w:t>Communication</w:t>
            </w:r>
          </w:p>
          <w:p w14:paraId="3D14C089" w14:textId="77777777" w:rsidR="00FC0D56" w:rsidRDefault="00FC0D56" w:rsidP="00410365"/>
          <w:p w14:paraId="4F85354B" w14:textId="77777777" w:rsidR="00FC0D56" w:rsidRDefault="00FC0D56" w:rsidP="00410365"/>
          <w:p w14:paraId="43DA115C" w14:textId="77777777" w:rsidR="00FC0D56" w:rsidRDefault="00FC0D56" w:rsidP="00410365"/>
          <w:p w14:paraId="029A56FF" w14:textId="5A7C723B" w:rsidR="00FC0D56" w:rsidRDefault="00FC0D56" w:rsidP="00410365">
            <w:r>
              <w:t xml:space="preserve">Full Council  </w:t>
            </w:r>
          </w:p>
        </w:tc>
      </w:tr>
      <w:tr w:rsidR="000F56AD" w14:paraId="59FEED2D" w14:textId="77777777" w:rsidTr="00E623ED">
        <w:tc>
          <w:tcPr>
            <w:tcW w:w="1271" w:type="dxa"/>
          </w:tcPr>
          <w:p w14:paraId="34829BEE" w14:textId="77777777" w:rsidR="000F56AD" w:rsidRDefault="000F56AD" w:rsidP="000F56AD">
            <w:r>
              <w:t>The Built</w:t>
            </w:r>
          </w:p>
          <w:p w14:paraId="41510B2F" w14:textId="11A4C2F8" w:rsidR="000F56AD" w:rsidRDefault="000F56AD" w:rsidP="000F56AD">
            <w:r>
              <w:t>Landscape</w:t>
            </w:r>
          </w:p>
        </w:tc>
        <w:tc>
          <w:tcPr>
            <w:tcW w:w="2835" w:type="dxa"/>
          </w:tcPr>
          <w:p w14:paraId="34A65FD6" w14:textId="65E10D76" w:rsidR="000F56AD" w:rsidRDefault="000F56AD" w:rsidP="000F56AD">
            <w:r>
              <w:t>Ensure that planning consultations are considered against the requirements of the Neighbourhood Plan.</w:t>
            </w:r>
          </w:p>
          <w:p w14:paraId="05CE44A2" w14:textId="608CDE01" w:rsidR="00FC0D56" w:rsidRDefault="00FC0D56" w:rsidP="000F56AD"/>
          <w:p w14:paraId="172DAE72" w14:textId="0EF1BB37" w:rsidR="00FC0D56" w:rsidRDefault="00FC0D56" w:rsidP="000F56AD">
            <w:r w:rsidRPr="00FC0D56">
              <w:t>Promote the Neighbourhood Plan to potential developers</w:t>
            </w:r>
          </w:p>
          <w:p w14:paraId="671AB40B" w14:textId="77777777" w:rsidR="0012001E" w:rsidRDefault="0012001E" w:rsidP="000F56AD"/>
          <w:p w14:paraId="5D26F43F" w14:textId="139570F2" w:rsidR="000F56AD" w:rsidRDefault="000F56AD" w:rsidP="000F56AD">
            <w:r>
              <w:lastRenderedPageBreak/>
              <w:t>Encourage hedg</w:t>
            </w:r>
            <w:r w:rsidR="00FC0D56">
              <w:t xml:space="preserve">ehog/small animal highways with </w:t>
            </w:r>
            <w:r>
              <w:t>permeable boundaries</w:t>
            </w:r>
            <w:r w:rsidR="00FC0D56">
              <w:t xml:space="preserve">. </w:t>
            </w:r>
          </w:p>
        </w:tc>
        <w:tc>
          <w:tcPr>
            <w:tcW w:w="2410" w:type="dxa"/>
          </w:tcPr>
          <w:p w14:paraId="1093234F" w14:textId="0F29B99F" w:rsidR="000F56AD" w:rsidRDefault="000F56AD" w:rsidP="000F56AD">
            <w:r>
              <w:lastRenderedPageBreak/>
              <w:t>Protecting/enhancing</w:t>
            </w:r>
            <w:r w:rsidR="00FC0D56">
              <w:t xml:space="preserve"> h</w:t>
            </w:r>
            <w:r>
              <w:t xml:space="preserve">abitats. </w:t>
            </w:r>
          </w:p>
          <w:p w14:paraId="73FD4C98" w14:textId="77777777" w:rsidR="000F56AD" w:rsidRDefault="000F56AD" w:rsidP="000F56AD"/>
          <w:p w14:paraId="6FB84B52" w14:textId="77777777" w:rsidR="000F56AD" w:rsidRDefault="000F56AD" w:rsidP="000F56AD"/>
          <w:p w14:paraId="748EDB21" w14:textId="77777777" w:rsidR="000F56AD" w:rsidRDefault="000F56AD" w:rsidP="000F56AD"/>
          <w:p w14:paraId="65CB64FA" w14:textId="77777777" w:rsidR="00FC0D56" w:rsidRDefault="00FC0D56" w:rsidP="00FC0D56">
            <w:r>
              <w:t>Protecting/enhancing</w:t>
            </w:r>
          </w:p>
          <w:p w14:paraId="51A24EEB" w14:textId="46EDC5C7" w:rsidR="00FC0D56" w:rsidRDefault="00FC0D56" w:rsidP="00FC0D56">
            <w:r>
              <w:t>habitats</w:t>
            </w:r>
          </w:p>
          <w:p w14:paraId="7FB7BB59" w14:textId="77777777" w:rsidR="00FC0D56" w:rsidRDefault="00FC0D56" w:rsidP="000F56AD"/>
          <w:p w14:paraId="52783A3B" w14:textId="77777777" w:rsidR="0012001E" w:rsidRDefault="0012001E" w:rsidP="00FC0D56"/>
          <w:p w14:paraId="42C9CC21" w14:textId="77777777" w:rsidR="0012001E" w:rsidRDefault="0012001E" w:rsidP="00FC0D56"/>
          <w:p w14:paraId="63C35418" w14:textId="67A868CF" w:rsidR="00FC0D56" w:rsidRDefault="00FC0D56" w:rsidP="00FC0D56">
            <w:r>
              <w:lastRenderedPageBreak/>
              <w:t>Protecting/enhancing</w:t>
            </w:r>
          </w:p>
          <w:p w14:paraId="3A74FD7D" w14:textId="577E0072" w:rsidR="000F56AD" w:rsidRDefault="00FC0D56" w:rsidP="00FC0D56">
            <w:r>
              <w:t>habitats</w:t>
            </w:r>
          </w:p>
        </w:tc>
        <w:tc>
          <w:tcPr>
            <w:tcW w:w="1610" w:type="dxa"/>
          </w:tcPr>
          <w:p w14:paraId="2DC0BF5F" w14:textId="77777777" w:rsidR="000F56AD" w:rsidRDefault="000F56AD" w:rsidP="00410365">
            <w:r>
              <w:lastRenderedPageBreak/>
              <w:t>Ongoing</w:t>
            </w:r>
          </w:p>
          <w:p w14:paraId="2CD85120" w14:textId="77777777" w:rsidR="00FC0D56" w:rsidRDefault="00FC0D56" w:rsidP="00410365"/>
          <w:p w14:paraId="0466111C" w14:textId="77777777" w:rsidR="00FC0D56" w:rsidRDefault="00FC0D56" w:rsidP="00410365"/>
          <w:p w14:paraId="69E53611" w14:textId="77777777" w:rsidR="00FC0D56" w:rsidRDefault="00FC0D56" w:rsidP="00410365"/>
          <w:p w14:paraId="447D27F2" w14:textId="77777777" w:rsidR="00FC0D56" w:rsidRDefault="00FC0D56" w:rsidP="00410365"/>
          <w:p w14:paraId="6C1C4C56" w14:textId="77777777" w:rsidR="00FC0D56" w:rsidRDefault="00FC0D56" w:rsidP="00410365">
            <w:r>
              <w:t>Ongoing</w:t>
            </w:r>
          </w:p>
          <w:p w14:paraId="01874433" w14:textId="77777777" w:rsidR="00FC0D56" w:rsidRDefault="00FC0D56" w:rsidP="00410365"/>
          <w:p w14:paraId="5D4CFF85" w14:textId="77777777" w:rsidR="00FC0D56" w:rsidRDefault="00FC0D56" w:rsidP="00410365"/>
          <w:p w14:paraId="56ADD628" w14:textId="77777777" w:rsidR="0012001E" w:rsidRDefault="0012001E" w:rsidP="00410365"/>
          <w:p w14:paraId="4711816D" w14:textId="77777777" w:rsidR="0012001E" w:rsidRDefault="0012001E" w:rsidP="00410365"/>
          <w:p w14:paraId="352D6DC4" w14:textId="7B2EA233" w:rsidR="00FC0D56" w:rsidRDefault="00FC0D56" w:rsidP="00410365">
            <w:r>
              <w:lastRenderedPageBreak/>
              <w:t>Ongoing</w:t>
            </w:r>
          </w:p>
        </w:tc>
        <w:tc>
          <w:tcPr>
            <w:tcW w:w="1610" w:type="dxa"/>
          </w:tcPr>
          <w:p w14:paraId="12904B3F" w14:textId="77777777" w:rsidR="000F56AD" w:rsidRDefault="00FC0D56" w:rsidP="00410365">
            <w:r>
              <w:lastRenderedPageBreak/>
              <w:t xml:space="preserve">Full Council </w:t>
            </w:r>
          </w:p>
          <w:p w14:paraId="4125A89E" w14:textId="77777777" w:rsidR="00FC0D56" w:rsidRDefault="00FC0D56" w:rsidP="00410365"/>
          <w:p w14:paraId="440E6B78" w14:textId="77777777" w:rsidR="00FC0D56" w:rsidRDefault="00FC0D56" w:rsidP="00410365"/>
          <w:p w14:paraId="12DBF9E4" w14:textId="77777777" w:rsidR="00FC0D56" w:rsidRDefault="00FC0D56" w:rsidP="00410365"/>
          <w:p w14:paraId="0FC6BA95" w14:textId="77777777" w:rsidR="00FC0D56" w:rsidRDefault="00FC0D56" w:rsidP="00410365"/>
          <w:p w14:paraId="5EFD137C" w14:textId="77777777" w:rsidR="00FC0D56" w:rsidRDefault="00FC0D56" w:rsidP="00410365">
            <w:r>
              <w:t xml:space="preserve">Communication </w:t>
            </w:r>
          </w:p>
          <w:p w14:paraId="2B65E6C5" w14:textId="77777777" w:rsidR="00FC0D56" w:rsidRDefault="00FC0D56" w:rsidP="00410365"/>
          <w:p w14:paraId="156C721B" w14:textId="77777777" w:rsidR="00FC0D56" w:rsidRDefault="00FC0D56" w:rsidP="00410365"/>
          <w:p w14:paraId="308768C1" w14:textId="77777777" w:rsidR="0012001E" w:rsidRDefault="0012001E" w:rsidP="00410365"/>
          <w:p w14:paraId="0B4E2F2C" w14:textId="77777777" w:rsidR="0012001E" w:rsidRDefault="0012001E" w:rsidP="00410365"/>
          <w:p w14:paraId="2AD8CB60" w14:textId="3E1D763F" w:rsidR="00FC0D56" w:rsidRDefault="00FC0D56" w:rsidP="00410365">
            <w:r>
              <w:lastRenderedPageBreak/>
              <w:t xml:space="preserve">Communication </w:t>
            </w:r>
          </w:p>
        </w:tc>
      </w:tr>
      <w:tr w:rsidR="000F56AD" w14:paraId="57E93800" w14:textId="77777777" w:rsidTr="00E623ED">
        <w:tc>
          <w:tcPr>
            <w:tcW w:w="1271" w:type="dxa"/>
          </w:tcPr>
          <w:p w14:paraId="72D95F7C" w14:textId="77777777" w:rsidR="000F56AD" w:rsidRDefault="000F56AD" w:rsidP="000F56AD">
            <w:r>
              <w:lastRenderedPageBreak/>
              <w:t>Increase</w:t>
            </w:r>
          </w:p>
          <w:p w14:paraId="6D6313ED" w14:textId="1831078B" w:rsidR="000F56AD" w:rsidRDefault="000F56AD" w:rsidP="000F56AD">
            <w:r>
              <w:t>community awareness of biodiversity</w:t>
            </w:r>
          </w:p>
        </w:tc>
        <w:tc>
          <w:tcPr>
            <w:tcW w:w="2835" w:type="dxa"/>
          </w:tcPr>
          <w:p w14:paraId="618E2257" w14:textId="5996E46D" w:rsidR="000F56AD" w:rsidRDefault="000F56AD" w:rsidP="000F56AD">
            <w:r>
              <w:t xml:space="preserve">Ask residents </w:t>
            </w:r>
            <w:r w:rsidR="00F04515">
              <w:t xml:space="preserve">how they can support Council </w:t>
            </w:r>
            <w:r w:rsidR="007F6857">
              <w:t xml:space="preserve">to </w:t>
            </w:r>
            <w:r>
              <w:t>co</w:t>
            </w:r>
            <w:r w:rsidR="001759CB">
              <w:t>nserve biodiversity within the P</w:t>
            </w:r>
            <w:r>
              <w:t>arish.</w:t>
            </w:r>
          </w:p>
          <w:p w14:paraId="0CC5FE58" w14:textId="77777777" w:rsidR="007F6857" w:rsidRDefault="007F6857" w:rsidP="000F56AD"/>
          <w:p w14:paraId="0F3E117B" w14:textId="77777777" w:rsidR="000F56AD" w:rsidRDefault="000F56AD" w:rsidP="000F56AD">
            <w:r>
              <w:t>Raise awareness of the importance of gardens as</w:t>
            </w:r>
          </w:p>
          <w:p w14:paraId="5B314AF6" w14:textId="7F9D2058" w:rsidR="000F56AD" w:rsidRDefault="000F56AD" w:rsidP="000F56AD">
            <w:r>
              <w:t>habitats for wildlife</w:t>
            </w:r>
            <w:r w:rsidR="00FC0D56">
              <w:t>.</w:t>
            </w:r>
          </w:p>
          <w:p w14:paraId="6830CBFC" w14:textId="77777777" w:rsidR="000F56AD" w:rsidRDefault="000F56AD" w:rsidP="000F56AD"/>
          <w:p w14:paraId="0D15B0D0" w14:textId="485EEA74" w:rsidR="000F56AD" w:rsidRDefault="000F56AD" w:rsidP="000F56AD">
            <w:r>
              <w:t xml:space="preserve">Create a </w:t>
            </w:r>
            <w:r w:rsidR="00F04515">
              <w:t xml:space="preserve">biodiversity </w:t>
            </w:r>
            <w:r>
              <w:t>page on the parish council website for</w:t>
            </w:r>
          </w:p>
          <w:p w14:paraId="142CCF31" w14:textId="088C33FA" w:rsidR="000F56AD" w:rsidRDefault="000F56AD" w:rsidP="000F56AD">
            <w:r>
              <w:t>photographs / information / links.</w:t>
            </w:r>
          </w:p>
          <w:p w14:paraId="05B2B6D8" w14:textId="77777777" w:rsidR="000F56AD" w:rsidRDefault="000F56AD" w:rsidP="000F56AD"/>
          <w:p w14:paraId="6834EE3A" w14:textId="303CB7F3" w:rsidR="000F56AD" w:rsidRDefault="00FC0D56" w:rsidP="000F56AD">
            <w:r w:rsidRPr="00FC0D56">
              <w:t xml:space="preserve">Provide articles in the </w:t>
            </w:r>
            <w:r w:rsidR="00F04515">
              <w:t>Meppershall Messenger</w:t>
            </w:r>
            <w:r w:rsidRPr="00FC0D56">
              <w:t xml:space="preserve"> about how to make your garden more wildlife friendly. Encourage local farmers to contribute.</w:t>
            </w:r>
          </w:p>
          <w:p w14:paraId="3004160D" w14:textId="77777777" w:rsidR="000F56AD" w:rsidRDefault="000F56AD" w:rsidP="000F56AD"/>
          <w:p w14:paraId="21BD41B7" w14:textId="77777777" w:rsidR="000F56AD" w:rsidRDefault="000F56AD" w:rsidP="000F56AD">
            <w:r>
              <w:t>Discourage floodlighting.</w:t>
            </w:r>
          </w:p>
          <w:p w14:paraId="3EE3E063" w14:textId="77777777" w:rsidR="001759CB" w:rsidRDefault="001759CB" w:rsidP="000F56AD"/>
          <w:p w14:paraId="71120FD5" w14:textId="77777777" w:rsidR="001759CB" w:rsidRDefault="001759CB" w:rsidP="000F56AD"/>
          <w:p w14:paraId="75FE435D" w14:textId="434F55CD" w:rsidR="001759CB" w:rsidRDefault="001759CB" w:rsidP="001759CB">
            <w:r>
              <w:t xml:space="preserve">Encourage individual responsibility not to litter. </w:t>
            </w:r>
          </w:p>
          <w:p w14:paraId="559B5F74" w14:textId="77777777" w:rsidR="001759CB" w:rsidRDefault="001759CB" w:rsidP="001759CB"/>
          <w:p w14:paraId="366B34C8" w14:textId="40EB02DD" w:rsidR="001759CB" w:rsidRDefault="001759CB" w:rsidP="001759CB">
            <w:r>
              <w:t xml:space="preserve">Install information boards. </w:t>
            </w:r>
          </w:p>
          <w:p w14:paraId="12D9C130" w14:textId="77777777" w:rsidR="001759CB" w:rsidRDefault="001759CB" w:rsidP="001759CB"/>
          <w:p w14:paraId="0D006E9A" w14:textId="49D4A902" w:rsidR="001759CB" w:rsidRDefault="001759CB" w:rsidP="001759CB">
            <w:r>
              <w:t>Support hedge/tree planting in any appropriate areas</w:t>
            </w:r>
          </w:p>
        </w:tc>
        <w:tc>
          <w:tcPr>
            <w:tcW w:w="2410" w:type="dxa"/>
          </w:tcPr>
          <w:p w14:paraId="209B5EAD" w14:textId="4B74AFB5" w:rsidR="000F56AD" w:rsidRDefault="000F56AD" w:rsidP="000F56AD">
            <w:r>
              <w:t>Engagement/ownership of biodiversity.</w:t>
            </w:r>
          </w:p>
          <w:p w14:paraId="613B301C" w14:textId="77777777" w:rsidR="000F56AD" w:rsidRDefault="000F56AD" w:rsidP="000F56AD"/>
          <w:p w14:paraId="2ED8E52F" w14:textId="77777777" w:rsidR="000F56AD" w:rsidRDefault="000F56AD" w:rsidP="000F56AD"/>
          <w:p w14:paraId="4CE957B2" w14:textId="77777777" w:rsidR="000F56AD" w:rsidRDefault="000F56AD" w:rsidP="000F56AD"/>
          <w:p w14:paraId="5567E0ED" w14:textId="776C8061" w:rsidR="000F56AD" w:rsidRDefault="00FC0D56" w:rsidP="000F56AD">
            <w:r w:rsidRPr="00FC0D56">
              <w:t>Engagement/ownership of biodiversity</w:t>
            </w:r>
          </w:p>
          <w:p w14:paraId="3DFE666E" w14:textId="77777777" w:rsidR="000F56AD" w:rsidRDefault="000F56AD" w:rsidP="000F56AD"/>
          <w:p w14:paraId="515F4B8B" w14:textId="77777777" w:rsidR="007F6857" w:rsidRDefault="007F6857" w:rsidP="000F56AD"/>
          <w:p w14:paraId="2E5A2328" w14:textId="00A4E7DA" w:rsidR="000F56AD" w:rsidRDefault="00FC0D56" w:rsidP="000F56AD">
            <w:r w:rsidRPr="00FC0D56">
              <w:t>Engagement/ownership of biodiversity</w:t>
            </w:r>
          </w:p>
          <w:p w14:paraId="7F45DB2C" w14:textId="77777777" w:rsidR="000F56AD" w:rsidRDefault="000F56AD" w:rsidP="000F56AD"/>
          <w:p w14:paraId="61DE7170" w14:textId="77777777" w:rsidR="000F56AD" w:rsidRDefault="000F56AD" w:rsidP="000F56AD"/>
          <w:p w14:paraId="3E0C264B" w14:textId="77777777" w:rsidR="00F04515" w:rsidRDefault="00F04515" w:rsidP="000F56AD"/>
          <w:p w14:paraId="090CEACB" w14:textId="77777777" w:rsidR="0012001E" w:rsidRDefault="0012001E" w:rsidP="000F56AD"/>
          <w:p w14:paraId="3147F6B7" w14:textId="19811B9C" w:rsidR="00FC0D56" w:rsidRDefault="00FC0D56" w:rsidP="000F56AD">
            <w:r w:rsidRPr="00FC0D56">
              <w:t>Engagement/ownership of biodiversity</w:t>
            </w:r>
          </w:p>
          <w:p w14:paraId="12905019" w14:textId="77777777" w:rsidR="00FC0D56" w:rsidRDefault="00FC0D56" w:rsidP="000F56AD"/>
          <w:p w14:paraId="48CEDF38" w14:textId="77777777" w:rsidR="00FC0D56" w:rsidRDefault="00FC0D56" w:rsidP="000F56AD"/>
          <w:p w14:paraId="14E8D5CC" w14:textId="77777777" w:rsidR="00FC0D56" w:rsidRDefault="00FC0D56" w:rsidP="000F56AD"/>
          <w:p w14:paraId="6533825F" w14:textId="77777777" w:rsidR="00FC0D56" w:rsidRDefault="00FC0D56" w:rsidP="000F56AD"/>
          <w:p w14:paraId="53E723E8" w14:textId="77777777" w:rsidR="00FC0D56" w:rsidRDefault="00FC0D56" w:rsidP="000F56AD"/>
          <w:p w14:paraId="1812989C" w14:textId="3D203E90" w:rsidR="000F56AD" w:rsidRDefault="000F56AD" w:rsidP="000F56AD">
            <w:r>
              <w:t>Protect nocturnal animals.</w:t>
            </w:r>
          </w:p>
          <w:p w14:paraId="2B7212CC" w14:textId="77777777" w:rsidR="001759CB" w:rsidRDefault="001759CB" w:rsidP="000F56AD"/>
          <w:p w14:paraId="39F9729A" w14:textId="1C208083" w:rsidR="001759CB" w:rsidRDefault="001759CB" w:rsidP="001759CB">
            <w:r>
              <w:t>Protect biodiversity</w:t>
            </w:r>
          </w:p>
          <w:p w14:paraId="25EEEE8B" w14:textId="3A7920EA" w:rsidR="001759CB" w:rsidRDefault="001759CB" w:rsidP="001759CB"/>
          <w:p w14:paraId="53F08BAC" w14:textId="77777777" w:rsidR="001759CB" w:rsidRDefault="001759CB" w:rsidP="001759CB"/>
          <w:p w14:paraId="31AE5AB5" w14:textId="524EC5A0" w:rsidR="001759CB" w:rsidRDefault="001759CB" w:rsidP="001759CB">
            <w:r>
              <w:t>Engagement</w:t>
            </w:r>
          </w:p>
          <w:p w14:paraId="330059CD" w14:textId="77777777" w:rsidR="001759CB" w:rsidRDefault="001759CB" w:rsidP="001759CB"/>
          <w:p w14:paraId="08DAA6A7" w14:textId="77777777" w:rsidR="001759CB" w:rsidRDefault="001759CB" w:rsidP="001759CB">
            <w:r>
              <w:t>Protecting/enhancing</w:t>
            </w:r>
          </w:p>
          <w:p w14:paraId="649FB507" w14:textId="4738006D" w:rsidR="001759CB" w:rsidRDefault="001759CB" w:rsidP="001759CB">
            <w:r>
              <w:t>habitats</w:t>
            </w:r>
          </w:p>
        </w:tc>
        <w:tc>
          <w:tcPr>
            <w:tcW w:w="1610" w:type="dxa"/>
          </w:tcPr>
          <w:p w14:paraId="50EA5F4B" w14:textId="4A6E9730" w:rsidR="000F56AD" w:rsidRDefault="001759CB" w:rsidP="00410365">
            <w:r>
              <w:t>Biannually</w:t>
            </w:r>
          </w:p>
          <w:p w14:paraId="220D0395" w14:textId="77777777" w:rsidR="00FC0D56" w:rsidRDefault="00FC0D56" w:rsidP="00410365"/>
          <w:p w14:paraId="03B046C2" w14:textId="77777777" w:rsidR="00FC0D56" w:rsidRDefault="00FC0D56" w:rsidP="00410365"/>
          <w:p w14:paraId="15403D95" w14:textId="77777777" w:rsidR="00FC0D56" w:rsidRDefault="00FC0D56" w:rsidP="00410365"/>
          <w:p w14:paraId="6C13A9F6" w14:textId="77777777" w:rsidR="00FC0D56" w:rsidRDefault="00FC0D56" w:rsidP="00410365"/>
          <w:p w14:paraId="6204F3C3" w14:textId="77D8E58F" w:rsidR="00FC0D56" w:rsidRDefault="00FC0D56" w:rsidP="00410365">
            <w:r>
              <w:t xml:space="preserve">Ongoing </w:t>
            </w:r>
          </w:p>
          <w:p w14:paraId="109C8677" w14:textId="77777777" w:rsidR="00FC0D56" w:rsidRDefault="00FC0D56" w:rsidP="00410365"/>
          <w:p w14:paraId="26E927EB" w14:textId="77777777" w:rsidR="00FC0D56" w:rsidRDefault="00FC0D56" w:rsidP="00410365"/>
          <w:p w14:paraId="7FDAB1EC" w14:textId="77777777" w:rsidR="00FC0D56" w:rsidRDefault="00FC0D56" w:rsidP="00410365"/>
          <w:p w14:paraId="6E78B4DE" w14:textId="77777777" w:rsidR="00FC0D56" w:rsidRDefault="00FC0D56" w:rsidP="00410365">
            <w:r>
              <w:t>1</w:t>
            </w:r>
          </w:p>
          <w:p w14:paraId="7632DB78" w14:textId="77777777" w:rsidR="00FC0D56" w:rsidRDefault="00FC0D56" w:rsidP="00410365"/>
          <w:p w14:paraId="2B6F39CD" w14:textId="77777777" w:rsidR="00FC0D56" w:rsidRDefault="00FC0D56" w:rsidP="00410365"/>
          <w:p w14:paraId="1B069D78" w14:textId="77777777" w:rsidR="00FC0D56" w:rsidRDefault="00FC0D56" w:rsidP="00410365"/>
          <w:p w14:paraId="24DDA46A" w14:textId="77777777" w:rsidR="0012001E" w:rsidRDefault="0012001E" w:rsidP="00410365"/>
          <w:p w14:paraId="509674E5" w14:textId="77777777" w:rsidR="0012001E" w:rsidRDefault="0012001E" w:rsidP="00410365"/>
          <w:p w14:paraId="0267F817" w14:textId="65823E21" w:rsidR="00FC0D56" w:rsidRDefault="00FC0D56" w:rsidP="00410365">
            <w:r>
              <w:t xml:space="preserve">Ongoing </w:t>
            </w:r>
          </w:p>
          <w:p w14:paraId="2D4BB208" w14:textId="77777777" w:rsidR="00FC0D56" w:rsidRDefault="00FC0D56" w:rsidP="00410365"/>
          <w:p w14:paraId="1EF34036" w14:textId="77777777" w:rsidR="00FC0D56" w:rsidRDefault="00FC0D56" w:rsidP="00410365"/>
          <w:p w14:paraId="6A952E69" w14:textId="77777777" w:rsidR="00FC0D56" w:rsidRDefault="00FC0D56" w:rsidP="00410365"/>
          <w:p w14:paraId="7CEA50BA" w14:textId="77777777" w:rsidR="00FC0D56" w:rsidRDefault="00FC0D56" w:rsidP="00410365"/>
          <w:p w14:paraId="7375B83A" w14:textId="77777777" w:rsidR="00FC0D56" w:rsidRDefault="00FC0D56" w:rsidP="00410365"/>
          <w:p w14:paraId="61B45F71" w14:textId="77777777" w:rsidR="00FC0D56" w:rsidRDefault="00FC0D56" w:rsidP="00410365"/>
          <w:p w14:paraId="23C4FAE2" w14:textId="7D1B17D1" w:rsidR="00FC0D56" w:rsidRDefault="00FC0D56" w:rsidP="00410365">
            <w:r>
              <w:t xml:space="preserve">Ongoing </w:t>
            </w:r>
          </w:p>
          <w:p w14:paraId="72A2A51B" w14:textId="77777777" w:rsidR="001759CB" w:rsidRDefault="001759CB" w:rsidP="00410365"/>
          <w:p w14:paraId="20A0A262" w14:textId="77777777" w:rsidR="001759CB" w:rsidRDefault="001759CB" w:rsidP="00410365"/>
          <w:p w14:paraId="3D644A1B" w14:textId="77777777" w:rsidR="001759CB" w:rsidRDefault="001759CB" w:rsidP="00410365">
            <w:r>
              <w:t xml:space="preserve">Ongoing </w:t>
            </w:r>
          </w:p>
          <w:p w14:paraId="48D2E49F" w14:textId="77777777" w:rsidR="001759CB" w:rsidRDefault="001759CB" w:rsidP="00410365"/>
          <w:p w14:paraId="52E6FBF6" w14:textId="77777777" w:rsidR="001759CB" w:rsidRDefault="001759CB" w:rsidP="00410365"/>
          <w:p w14:paraId="17AA0720" w14:textId="77777777" w:rsidR="001759CB" w:rsidRDefault="001759CB" w:rsidP="00410365">
            <w:r>
              <w:t>2-3</w:t>
            </w:r>
          </w:p>
          <w:p w14:paraId="4EB7D060" w14:textId="77777777" w:rsidR="001759CB" w:rsidRDefault="001759CB" w:rsidP="00410365"/>
          <w:p w14:paraId="5DF0B864" w14:textId="368ABC2F" w:rsidR="001759CB" w:rsidRDefault="001759CB" w:rsidP="00410365">
            <w:r>
              <w:t>Ongoing</w:t>
            </w:r>
          </w:p>
        </w:tc>
        <w:tc>
          <w:tcPr>
            <w:tcW w:w="1610" w:type="dxa"/>
          </w:tcPr>
          <w:p w14:paraId="09364B72" w14:textId="31E6C10E" w:rsidR="000F56AD" w:rsidRDefault="001759CB" w:rsidP="00410365">
            <w:r>
              <w:t>Survey</w:t>
            </w:r>
          </w:p>
          <w:p w14:paraId="5442AB0F" w14:textId="77777777" w:rsidR="00FC0D56" w:rsidRDefault="00FC0D56" w:rsidP="00410365"/>
          <w:p w14:paraId="5743B5CD" w14:textId="77777777" w:rsidR="00FC0D56" w:rsidRDefault="00FC0D56" w:rsidP="00410365"/>
          <w:p w14:paraId="3C97DDA9" w14:textId="77777777" w:rsidR="00FC0D56" w:rsidRDefault="00FC0D56" w:rsidP="00410365"/>
          <w:p w14:paraId="32BB3F44" w14:textId="77777777" w:rsidR="001759CB" w:rsidRDefault="001759CB" w:rsidP="00410365"/>
          <w:p w14:paraId="625B6B33" w14:textId="61CA57C9" w:rsidR="00FC0D56" w:rsidRDefault="00FC0D56" w:rsidP="00410365">
            <w:r>
              <w:t>Communication</w:t>
            </w:r>
          </w:p>
          <w:p w14:paraId="2264C284" w14:textId="77777777" w:rsidR="00FC0D56" w:rsidRDefault="00FC0D56" w:rsidP="00410365"/>
          <w:p w14:paraId="77B82DA7" w14:textId="77777777" w:rsidR="00FC0D56" w:rsidRDefault="00FC0D56" w:rsidP="00410365"/>
          <w:p w14:paraId="78BCBC81" w14:textId="77777777" w:rsidR="00FC0D56" w:rsidRDefault="00FC0D56" w:rsidP="00410365"/>
          <w:p w14:paraId="217BDCE0" w14:textId="77777777" w:rsidR="00FC0D56" w:rsidRDefault="00FC0D56" w:rsidP="00410365">
            <w:r>
              <w:t xml:space="preserve">Clerk </w:t>
            </w:r>
          </w:p>
          <w:p w14:paraId="6EA70CE1" w14:textId="77777777" w:rsidR="00FC0D56" w:rsidRDefault="00FC0D56" w:rsidP="00410365"/>
          <w:p w14:paraId="38B76713" w14:textId="77777777" w:rsidR="00FC0D56" w:rsidRDefault="00FC0D56" w:rsidP="00410365"/>
          <w:p w14:paraId="2CFD2A5A" w14:textId="77777777" w:rsidR="00FC0D56" w:rsidRDefault="00FC0D56" w:rsidP="00410365"/>
          <w:p w14:paraId="6ECE5AB0" w14:textId="77777777" w:rsidR="00FC0D56" w:rsidRDefault="00FC0D56" w:rsidP="00410365"/>
          <w:p w14:paraId="612BF06D" w14:textId="77777777" w:rsidR="0012001E" w:rsidRDefault="0012001E" w:rsidP="00410365"/>
          <w:p w14:paraId="00586C23" w14:textId="164E9EBA" w:rsidR="00FC0D56" w:rsidRDefault="00FC0D56" w:rsidP="00410365">
            <w:r>
              <w:t>Clerk / Councillors</w:t>
            </w:r>
          </w:p>
          <w:p w14:paraId="7FBF4A19" w14:textId="77777777" w:rsidR="00FC0D56" w:rsidRDefault="00FC0D56" w:rsidP="00410365"/>
          <w:p w14:paraId="4841EE6B" w14:textId="77777777" w:rsidR="00FC0D56" w:rsidRDefault="00FC0D56" w:rsidP="00410365"/>
          <w:p w14:paraId="2159CB14" w14:textId="77777777" w:rsidR="00FC0D56" w:rsidRDefault="00FC0D56" w:rsidP="00410365"/>
          <w:p w14:paraId="5C6A038F" w14:textId="77777777" w:rsidR="00FC0D56" w:rsidRDefault="00FC0D56" w:rsidP="00410365"/>
          <w:p w14:paraId="16227084" w14:textId="77777777" w:rsidR="00FC0D56" w:rsidRDefault="00FC0D56" w:rsidP="00410365"/>
          <w:p w14:paraId="0B3226D6" w14:textId="5B008446" w:rsidR="00FC0D56" w:rsidRDefault="00FC0D56" w:rsidP="00410365">
            <w:r>
              <w:t>Communication</w:t>
            </w:r>
          </w:p>
          <w:p w14:paraId="47115A92" w14:textId="77777777" w:rsidR="001759CB" w:rsidRDefault="001759CB" w:rsidP="00410365"/>
          <w:p w14:paraId="780C96E6" w14:textId="77777777" w:rsidR="001759CB" w:rsidRDefault="001759CB" w:rsidP="00410365"/>
          <w:p w14:paraId="584AED59" w14:textId="77777777" w:rsidR="001759CB" w:rsidRDefault="001759CB" w:rsidP="00410365">
            <w:r>
              <w:t xml:space="preserve">Communication </w:t>
            </w:r>
          </w:p>
          <w:p w14:paraId="420E044E" w14:textId="77777777" w:rsidR="001759CB" w:rsidRDefault="001759CB" w:rsidP="00410365"/>
          <w:p w14:paraId="3CC8D07D" w14:textId="77777777" w:rsidR="001759CB" w:rsidRDefault="001759CB" w:rsidP="00410365"/>
          <w:p w14:paraId="63EA6E05" w14:textId="77777777" w:rsidR="001759CB" w:rsidRDefault="001759CB" w:rsidP="00410365">
            <w:r>
              <w:t xml:space="preserve">Full Council </w:t>
            </w:r>
          </w:p>
          <w:p w14:paraId="7DA1CB64" w14:textId="77777777" w:rsidR="001759CB" w:rsidRDefault="001759CB" w:rsidP="00410365"/>
          <w:p w14:paraId="76DEAEEA" w14:textId="288686EC" w:rsidR="001759CB" w:rsidRDefault="001759CB" w:rsidP="00410365">
            <w:r>
              <w:t xml:space="preserve">Full Council </w:t>
            </w:r>
          </w:p>
        </w:tc>
      </w:tr>
      <w:tr w:rsidR="000F56AD" w14:paraId="5956DF81" w14:textId="77777777" w:rsidTr="00E623ED">
        <w:tc>
          <w:tcPr>
            <w:tcW w:w="1271" w:type="dxa"/>
          </w:tcPr>
          <w:p w14:paraId="393DCB51" w14:textId="77777777" w:rsidR="000F56AD" w:rsidRDefault="000F56AD" w:rsidP="000F56AD">
            <w:r>
              <w:t>Support</w:t>
            </w:r>
          </w:p>
          <w:p w14:paraId="12ADC4A9" w14:textId="77777777" w:rsidR="000F56AD" w:rsidRDefault="000F56AD" w:rsidP="000F56AD">
            <w:r>
              <w:t>Community</w:t>
            </w:r>
          </w:p>
          <w:p w14:paraId="2E950BB3" w14:textId="2F5E3FE4" w:rsidR="000F56AD" w:rsidRDefault="000F56AD" w:rsidP="000F56AD">
            <w:r>
              <w:t>Projects</w:t>
            </w:r>
          </w:p>
        </w:tc>
        <w:tc>
          <w:tcPr>
            <w:tcW w:w="2835" w:type="dxa"/>
          </w:tcPr>
          <w:p w14:paraId="18C31A30" w14:textId="0854F384" w:rsidR="000F56AD" w:rsidRDefault="002F3098" w:rsidP="000F56AD">
            <w:r>
              <w:t xml:space="preserve">Understand from Meppershall Academy how Council can support </w:t>
            </w:r>
            <w:r w:rsidR="0012001E">
              <w:t>their development</w:t>
            </w:r>
            <w:r w:rsidR="000F56AD">
              <w:t xml:space="preserve"> young people’s awareness of the environment around them</w:t>
            </w:r>
            <w:r w:rsidR="004A1F34">
              <w:t xml:space="preserve"> here in the Parish</w:t>
            </w:r>
            <w:r w:rsidR="000F56AD">
              <w:t>.</w:t>
            </w:r>
          </w:p>
          <w:p w14:paraId="2D9AEA33" w14:textId="77777777" w:rsidR="000F56AD" w:rsidRDefault="000F56AD" w:rsidP="000F56AD"/>
          <w:p w14:paraId="5FC49699" w14:textId="652B0363" w:rsidR="001759CB" w:rsidRDefault="001759CB" w:rsidP="001759CB">
            <w:r>
              <w:t>Work in partnership with all Parish organisations to support/promote biodiversity</w:t>
            </w:r>
          </w:p>
          <w:p w14:paraId="3E2DC6BB" w14:textId="77777777" w:rsidR="001759CB" w:rsidRDefault="001759CB" w:rsidP="001759CB"/>
          <w:p w14:paraId="13D26172" w14:textId="43FA361D" w:rsidR="001759CB" w:rsidRDefault="001759CB" w:rsidP="001759CB">
            <w:r>
              <w:t>Look favourably on grant applications which support</w:t>
            </w:r>
            <w:r w:rsidR="0012001E">
              <w:t xml:space="preserve"> </w:t>
            </w:r>
            <w:r w:rsidR="004A1F34">
              <w:lastRenderedPageBreak/>
              <w:t xml:space="preserve">or encourage </w:t>
            </w:r>
            <w:r>
              <w:t>enhance</w:t>
            </w:r>
            <w:r w:rsidR="004A1F34">
              <w:t>ment of</w:t>
            </w:r>
            <w:r>
              <w:t xml:space="preserve"> biodiversity</w:t>
            </w:r>
            <w:r w:rsidR="004A1F34">
              <w:t xml:space="preserve"> in the Parish.</w:t>
            </w:r>
          </w:p>
          <w:p w14:paraId="19DADD87" w14:textId="77777777" w:rsidR="001759CB" w:rsidRDefault="001759CB" w:rsidP="001759CB"/>
          <w:p w14:paraId="26EE953D" w14:textId="08F1218B" w:rsidR="000F56AD" w:rsidRDefault="001759CB" w:rsidP="001759CB">
            <w:r>
              <w:t>Consider events and offer volunteering opportunities to support biodiversity</w:t>
            </w:r>
          </w:p>
        </w:tc>
        <w:tc>
          <w:tcPr>
            <w:tcW w:w="2410" w:type="dxa"/>
          </w:tcPr>
          <w:p w14:paraId="520BA7DB" w14:textId="1D436F58" w:rsidR="000F56AD" w:rsidRDefault="000F56AD" w:rsidP="000F56AD">
            <w:r>
              <w:lastRenderedPageBreak/>
              <w:t>Promote biodiversity.</w:t>
            </w:r>
          </w:p>
          <w:p w14:paraId="0B1CFE38" w14:textId="46CF7735" w:rsidR="000F56AD" w:rsidRDefault="000F56AD" w:rsidP="000F56AD"/>
          <w:p w14:paraId="201D0C50" w14:textId="4EB25BBC" w:rsidR="000F56AD" w:rsidRDefault="000F56AD" w:rsidP="000F56AD"/>
          <w:p w14:paraId="2B762AF1" w14:textId="0F704ECE" w:rsidR="000F56AD" w:rsidRDefault="000F56AD" w:rsidP="000F56AD"/>
          <w:p w14:paraId="628BEDA1" w14:textId="77777777" w:rsidR="000F56AD" w:rsidRDefault="000F56AD" w:rsidP="000F56AD"/>
          <w:p w14:paraId="4F9D5C96" w14:textId="77777777" w:rsidR="0012001E" w:rsidRDefault="0012001E" w:rsidP="000F56AD"/>
          <w:p w14:paraId="293E36A2" w14:textId="77777777" w:rsidR="0012001E" w:rsidRDefault="0012001E" w:rsidP="000F56AD"/>
          <w:p w14:paraId="3CA08EC1" w14:textId="77777777" w:rsidR="0012001E" w:rsidRDefault="0012001E" w:rsidP="000F56AD"/>
          <w:p w14:paraId="7EA593B7" w14:textId="64EEEA54" w:rsidR="000F56AD" w:rsidRDefault="000F56AD" w:rsidP="000F56AD">
            <w:r>
              <w:t>Promote biodiversity.</w:t>
            </w:r>
          </w:p>
          <w:p w14:paraId="2D980BDB" w14:textId="77777777" w:rsidR="001759CB" w:rsidRDefault="001759CB" w:rsidP="000F56AD"/>
          <w:p w14:paraId="7E9CA7A5" w14:textId="77777777" w:rsidR="001759CB" w:rsidRDefault="001759CB" w:rsidP="000F56AD"/>
          <w:p w14:paraId="186583EA" w14:textId="77777777" w:rsidR="001759CB" w:rsidRDefault="001759CB" w:rsidP="000F56AD"/>
          <w:p w14:paraId="42843C1C" w14:textId="77777777" w:rsidR="001759CB" w:rsidRDefault="001759CB" w:rsidP="000F56AD"/>
          <w:p w14:paraId="6C53F1E4" w14:textId="77777777" w:rsidR="001759CB" w:rsidRDefault="001759CB" w:rsidP="000F56AD">
            <w:r>
              <w:t>Promote biodiversity.</w:t>
            </w:r>
          </w:p>
          <w:p w14:paraId="76B620D3" w14:textId="77777777" w:rsidR="001759CB" w:rsidRDefault="001759CB" w:rsidP="000F56AD"/>
          <w:p w14:paraId="39814735" w14:textId="77777777" w:rsidR="001759CB" w:rsidRDefault="001759CB" w:rsidP="000F56AD"/>
          <w:p w14:paraId="795417B2" w14:textId="77777777" w:rsidR="001759CB" w:rsidRDefault="001759CB" w:rsidP="000F56AD"/>
          <w:p w14:paraId="4EC144E6" w14:textId="77777777" w:rsidR="0012001E" w:rsidRDefault="0012001E" w:rsidP="000F56AD"/>
          <w:p w14:paraId="60BCDA8E" w14:textId="77777777" w:rsidR="0012001E" w:rsidRDefault="0012001E" w:rsidP="000F56AD"/>
          <w:p w14:paraId="29E01C61" w14:textId="19294EB3" w:rsidR="001759CB" w:rsidRDefault="001759CB" w:rsidP="000F56AD">
            <w:r>
              <w:t>Promote biodiversity.</w:t>
            </w:r>
          </w:p>
        </w:tc>
        <w:tc>
          <w:tcPr>
            <w:tcW w:w="1610" w:type="dxa"/>
          </w:tcPr>
          <w:p w14:paraId="2EEAF117" w14:textId="77777777" w:rsidR="000F56AD" w:rsidRDefault="001759CB" w:rsidP="00410365">
            <w:r>
              <w:lastRenderedPageBreak/>
              <w:t>1-3</w:t>
            </w:r>
          </w:p>
          <w:p w14:paraId="1D6BE774" w14:textId="77777777" w:rsidR="001759CB" w:rsidRDefault="001759CB" w:rsidP="00410365"/>
          <w:p w14:paraId="5D571DA9" w14:textId="77777777" w:rsidR="001759CB" w:rsidRDefault="001759CB" w:rsidP="00410365"/>
          <w:p w14:paraId="004744FB" w14:textId="77777777" w:rsidR="001759CB" w:rsidRDefault="001759CB" w:rsidP="00410365"/>
          <w:p w14:paraId="57F605E4" w14:textId="77777777" w:rsidR="001759CB" w:rsidRDefault="001759CB" w:rsidP="00410365"/>
          <w:p w14:paraId="4FDA373C" w14:textId="77777777" w:rsidR="0012001E" w:rsidRDefault="0012001E" w:rsidP="00410365"/>
          <w:p w14:paraId="0888F568" w14:textId="77777777" w:rsidR="0012001E" w:rsidRDefault="0012001E" w:rsidP="00410365"/>
          <w:p w14:paraId="0925BE71" w14:textId="77777777" w:rsidR="0012001E" w:rsidRDefault="0012001E" w:rsidP="00410365"/>
          <w:p w14:paraId="0F27CA72" w14:textId="595759AB" w:rsidR="001759CB" w:rsidRDefault="001759CB" w:rsidP="00410365">
            <w:r>
              <w:t>Ongoing</w:t>
            </w:r>
          </w:p>
          <w:p w14:paraId="7F97822A" w14:textId="77777777" w:rsidR="001759CB" w:rsidRDefault="001759CB" w:rsidP="00410365"/>
          <w:p w14:paraId="4E30A636" w14:textId="77777777" w:rsidR="001759CB" w:rsidRDefault="001759CB" w:rsidP="00410365"/>
          <w:p w14:paraId="04EB019B" w14:textId="77777777" w:rsidR="001759CB" w:rsidRDefault="001759CB" w:rsidP="00410365"/>
          <w:p w14:paraId="67EA5C5A" w14:textId="77777777" w:rsidR="001759CB" w:rsidRDefault="001759CB" w:rsidP="00410365"/>
          <w:p w14:paraId="02B03344" w14:textId="77777777" w:rsidR="001759CB" w:rsidRDefault="001759CB" w:rsidP="00410365">
            <w:r>
              <w:t xml:space="preserve">Ongoing </w:t>
            </w:r>
          </w:p>
          <w:p w14:paraId="231D0F49" w14:textId="77777777" w:rsidR="001759CB" w:rsidRDefault="001759CB" w:rsidP="00410365"/>
          <w:p w14:paraId="5B4A4A63" w14:textId="77777777" w:rsidR="001759CB" w:rsidRDefault="001759CB" w:rsidP="00410365"/>
          <w:p w14:paraId="1ECE7982" w14:textId="77777777" w:rsidR="001759CB" w:rsidRDefault="001759CB" w:rsidP="00410365"/>
          <w:p w14:paraId="4467BE9F" w14:textId="77777777" w:rsidR="0012001E" w:rsidRDefault="0012001E" w:rsidP="00410365"/>
          <w:p w14:paraId="5BF23A42" w14:textId="77777777" w:rsidR="0012001E" w:rsidRDefault="0012001E" w:rsidP="00410365"/>
          <w:p w14:paraId="15AD7933" w14:textId="1832479E" w:rsidR="001759CB" w:rsidRDefault="001759CB" w:rsidP="00410365">
            <w:r>
              <w:t>Ongoing</w:t>
            </w:r>
          </w:p>
        </w:tc>
        <w:tc>
          <w:tcPr>
            <w:tcW w:w="1610" w:type="dxa"/>
          </w:tcPr>
          <w:p w14:paraId="66F27621" w14:textId="77777777" w:rsidR="000F56AD" w:rsidRDefault="001759CB" w:rsidP="00410365">
            <w:r>
              <w:lastRenderedPageBreak/>
              <w:t>Governing Body</w:t>
            </w:r>
          </w:p>
          <w:p w14:paraId="68F619E9" w14:textId="77777777" w:rsidR="001759CB" w:rsidRDefault="001759CB" w:rsidP="00410365"/>
          <w:p w14:paraId="686D8D70" w14:textId="77777777" w:rsidR="001759CB" w:rsidRDefault="001759CB" w:rsidP="00410365"/>
          <w:p w14:paraId="090C5320" w14:textId="77777777" w:rsidR="001759CB" w:rsidRDefault="001759CB" w:rsidP="00410365"/>
          <w:p w14:paraId="6989612E" w14:textId="77777777" w:rsidR="0012001E" w:rsidRDefault="0012001E" w:rsidP="00410365"/>
          <w:p w14:paraId="598C5B5C" w14:textId="77777777" w:rsidR="0012001E" w:rsidRDefault="0012001E" w:rsidP="00410365"/>
          <w:p w14:paraId="396C9049" w14:textId="77777777" w:rsidR="0012001E" w:rsidRDefault="0012001E" w:rsidP="00410365"/>
          <w:p w14:paraId="2592AD41" w14:textId="2C9A6049" w:rsidR="001759CB" w:rsidRDefault="001759CB" w:rsidP="00410365">
            <w:r>
              <w:t xml:space="preserve">Communication </w:t>
            </w:r>
          </w:p>
          <w:p w14:paraId="7FFBB391" w14:textId="77777777" w:rsidR="001759CB" w:rsidRDefault="001759CB" w:rsidP="00410365"/>
          <w:p w14:paraId="3D02D70B" w14:textId="77777777" w:rsidR="001759CB" w:rsidRDefault="001759CB" w:rsidP="00410365"/>
          <w:p w14:paraId="0E0E6B89" w14:textId="77777777" w:rsidR="001759CB" w:rsidRDefault="001759CB" w:rsidP="00410365"/>
          <w:p w14:paraId="4E81FB06" w14:textId="77777777" w:rsidR="001759CB" w:rsidRDefault="001759CB" w:rsidP="00410365"/>
          <w:p w14:paraId="28F8B292" w14:textId="222BEF55" w:rsidR="001759CB" w:rsidRDefault="001759CB" w:rsidP="00410365">
            <w:r>
              <w:t xml:space="preserve">Full Council </w:t>
            </w:r>
          </w:p>
          <w:p w14:paraId="63B7236C" w14:textId="77777777" w:rsidR="001759CB" w:rsidRDefault="001759CB" w:rsidP="00410365"/>
          <w:p w14:paraId="18F5D9CA" w14:textId="77777777" w:rsidR="001759CB" w:rsidRDefault="001759CB" w:rsidP="00410365"/>
          <w:p w14:paraId="248B227E" w14:textId="77777777" w:rsidR="001759CB" w:rsidRDefault="001759CB" w:rsidP="00410365"/>
          <w:p w14:paraId="750D5C47" w14:textId="77777777" w:rsidR="0012001E" w:rsidRDefault="0012001E" w:rsidP="00410365"/>
          <w:p w14:paraId="1C980A52" w14:textId="77777777" w:rsidR="0012001E" w:rsidRDefault="0012001E" w:rsidP="00410365"/>
          <w:p w14:paraId="3B0F69B4" w14:textId="6DE8F1FB" w:rsidR="001759CB" w:rsidRPr="000F56AD" w:rsidRDefault="001759CB" w:rsidP="00410365">
            <w:r>
              <w:t xml:space="preserve">Full Council </w:t>
            </w:r>
          </w:p>
        </w:tc>
      </w:tr>
    </w:tbl>
    <w:p w14:paraId="38E54989" w14:textId="77777777" w:rsidR="00410365" w:rsidRPr="00410365" w:rsidRDefault="00410365" w:rsidP="00410365"/>
    <w:p w14:paraId="1BBD54D6" w14:textId="77777777" w:rsidR="00A954D0" w:rsidRPr="00A954D0" w:rsidRDefault="00A954D0" w:rsidP="00BE6EB6">
      <w:pPr>
        <w:pStyle w:val="ListParagraph"/>
        <w:ind w:left="540"/>
        <w:rPr>
          <w:vanish/>
        </w:rPr>
      </w:pPr>
    </w:p>
    <w:sectPr w:rsidR="00A954D0" w:rsidRPr="00A954D0" w:rsidSect="0055234F">
      <w:headerReference w:type="even" r:id="rId13"/>
      <w:headerReference w:type="default" r:id="rId14"/>
      <w:footerReference w:type="default" r:id="rId15"/>
      <w:headerReference w:type="first" r:id="rId16"/>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6977" w14:textId="77777777" w:rsidR="0055234F" w:rsidRDefault="0055234F" w:rsidP="0077598E">
      <w:pPr>
        <w:spacing w:after="0" w:line="240" w:lineRule="auto"/>
      </w:pPr>
      <w:r>
        <w:separator/>
      </w:r>
    </w:p>
  </w:endnote>
  <w:endnote w:type="continuationSeparator" w:id="0">
    <w:p w14:paraId="0B32B090" w14:textId="77777777" w:rsidR="0055234F" w:rsidRDefault="0055234F" w:rsidP="0077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16CB8" w:rsidRPr="006E1B09" w14:paraId="276F2BCF" w14:textId="77777777" w:rsidTr="0077598E">
      <w:tc>
        <w:tcPr>
          <w:tcW w:w="500" w:type="pct"/>
          <w:tcBorders>
            <w:top w:val="single" w:sz="4" w:space="0" w:color="943634"/>
          </w:tcBorders>
          <w:shd w:val="clear" w:color="auto" w:fill="4F6228" w:themeFill="accent3" w:themeFillShade="80"/>
        </w:tcPr>
        <w:p w14:paraId="56EE7CF4" w14:textId="77777777" w:rsidR="00316CB8" w:rsidRPr="006E1B09" w:rsidRDefault="00316CB8" w:rsidP="00D43336">
          <w:pPr>
            <w:tabs>
              <w:tab w:val="center" w:pos="4513"/>
              <w:tab w:val="right" w:pos="9026"/>
            </w:tabs>
            <w:spacing w:after="0" w:line="240" w:lineRule="auto"/>
            <w:jc w:val="right"/>
            <w:rPr>
              <w:rFonts w:ascii="Calibri" w:eastAsia="Calibri" w:hAnsi="Calibri"/>
              <w:b/>
              <w:bCs/>
              <w:color w:val="FFFFFF"/>
            </w:rPr>
          </w:pPr>
          <w:r w:rsidRPr="006E1B09">
            <w:rPr>
              <w:rFonts w:ascii="Calibri" w:eastAsia="Calibri" w:hAnsi="Calibri"/>
            </w:rPr>
            <w:fldChar w:fldCharType="begin"/>
          </w:r>
          <w:r w:rsidRPr="006E1B09">
            <w:rPr>
              <w:rFonts w:ascii="Calibri" w:eastAsia="Calibri" w:hAnsi="Calibri"/>
            </w:rPr>
            <w:instrText xml:space="preserve"> PAGE   \* MERGEFORMAT </w:instrText>
          </w:r>
          <w:r w:rsidRPr="006E1B09">
            <w:rPr>
              <w:rFonts w:ascii="Calibri" w:eastAsia="Calibri" w:hAnsi="Calibri"/>
            </w:rPr>
            <w:fldChar w:fldCharType="separate"/>
          </w:r>
          <w:r w:rsidRPr="0077598E">
            <w:rPr>
              <w:rFonts w:ascii="Calibri" w:eastAsia="Calibri" w:hAnsi="Calibri"/>
              <w:noProof/>
              <w:color w:val="FFFFFF"/>
            </w:rPr>
            <w:t>1</w:t>
          </w:r>
          <w:r w:rsidRPr="006E1B09">
            <w:rPr>
              <w:rFonts w:ascii="Calibri" w:eastAsia="Calibri" w:hAnsi="Calibri"/>
              <w:noProof/>
              <w:color w:val="FFFFFF"/>
            </w:rPr>
            <w:fldChar w:fldCharType="end"/>
          </w:r>
        </w:p>
      </w:tc>
      <w:tc>
        <w:tcPr>
          <w:tcW w:w="4500" w:type="pct"/>
          <w:tcBorders>
            <w:top w:val="single" w:sz="4" w:space="0" w:color="auto"/>
          </w:tcBorders>
        </w:tcPr>
        <w:p w14:paraId="163C6EB1" w14:textId="77777777" w:rsidR="00316CB8" w:rsidRPr="006E1B09" w:rsidRDefault="00316CB8" w:rsidP="0077598E">
          <w:pPr>
            <w:tabs>
              <w:tab w:val="center" w:pos="4513"/>
              <w:tab w:val="right" w:pos="9026"/>
            </w:tabs>
            <w:spacing w:after="0" w:line="240" w:lineRule="auto"/>
            <w:rPr>
              <w:rFonts w:ascii="Calibri" w:eastAsia="Calibri" w:hAnsi="Calibri"/>
            </w:rPr>
          </w:pPr>
          <w:r>
            <w:rPr>
              <w:rFonts w:ascii="Calibri" w:eastAsia="Calibri" w:hAnsi="Calibri"/>
            </w:rPr>
            <w:t>Mepp Parish Council</w:t>
          </w:r>
          <w:r w:rsidRPr="006E1B09">
            <w:rPr>
              <w:rFonts w:ascii="Calibri" w:eastAsia="Calibri" w:hAnsi="Calibri"/>
            </w:rPr>
            <w:t xml:space="preserve"> </w:t>
          </w:r>
          <w:r>
            <w:rPr>
              <w:rFonts w:ascii="Calibri" w:eastAsia="Calibri" w:hAnsi="Calibri"/>
            </w:rPr>
            <w:t>Standing Orders Draft 1</w:t>
          </w:r>
          <w:r w:rsidRPr="006E1B09">
            <w:rPr>
              <w:rFonts w:ascii="Calibri" w:eastAsia="Calibri" w:hAnsi="Calibri"/>
            </w:rPr>
            <w:t>.0 201</w:t>
          </w:r>
          <w:r>
            <w:rPr>
              <w:rFonts w:ascii="Calibri" w:eastAsia="Calibri" w:hAnsi="Calibri"/>
            </w:rPr>
            <w:t>8</w:t>
          </w:r>
          <w:r w:rsidRPr="006E1B09">
            <w:rPr>
              <w:rFonts w:ascii="Calibri" w:eastAsia="Calibri" w:hAnsi="Calibri"/>
            </w:rPr>
            <w:t xml:space="preserve"> </w:t>
          </w:r>
        </w:p>
      </w:tc>
    </w:tr>
  </w:tbl>
  <w:p w14:paraId="6EF05DD1" w14:textId="77777777" w:rsidR="00316CB8" w:rsidRDefault="0031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16CB8" w:rsidRPr="006E1B09" w14:paraId="3EC47A9B" w14:textId="77777777" w:rsidTr="00947D08">
      <w:tc>
        <w:tcPr>
          <w:tcW w:w="500" w:type="pct"/>
          <w:tcBorders>
            <w:top w:val="single" w:sz="4" w:space="0" w:color="943634"/>
          </w:tcBorders>
          <w:shd w:val="clear" w:color="auto" w:fill="0000CC"/>
        </w:tcPr>
        <w:p w14:paraId="46542A63" w14:textId="332F0968" w:rsidR="00316CB8" w:rsidRPr="006E1B09" w:rsidRDefault="00316CB8" w:rsidP="00D43336">
          <w:pPr>
            <w:tabs>
              <w:tab w:val="center" w:pos="4513"/>
              <w:tab w:val="right" w:pos="9026"/>
            </w:tabs>
            <w:spacing w:after="0" w:line="240" w:lineRule="auto"/>
            <w:jc w:val="right"/>
            <w:rPr>
              <w:rFonts w:ascii="Calibri" w:eastAsia="Calibri" w:hAnsi="Calibri"/>
              <w:b/>
              <w:bCs/>
              <w:color w:val="FFFFFF"/>
            </w:rPr>
          </w:pPr>
          <w:r w:rsidRPr="006E1B09">
            <w:rPr>
              <w:rFonts w:ascii="Calibri" w:eastAsia="Calibri" w:hAnsi="Calibri"/>
            </w:rPr>
            <w:fldChar w:fldCharType="begin"/>
          </w:r>
          <w:r w:rsidRPr="006E1B09">
            <w:rPr>
              <w:rFonts w:ascii="Calibri" w:eastAsia="Calibri" w:hAnsi="Calibri"/>
            </w:rPr>
            <w:instrText xml:space="preserve"> PAGE   \* MERGEFORMAT </w:instrText>
          </w:r>
          <w:r w:rsidRPr="006E1B09">
            <w:rPr>
              <w:rFonts w:ascii="Calibri" w:eastAsia="Calibri" w:hAnsi="Calibri"/>
            </w:rPr>
            <w:fldChar w:fldCharType="separate"/>
          </w:r>
          <w:r w:rsidR="00BE4AA2" w:rsidRPr="00BE4AA2">
            <w:rPr>
              <w:rFonts w:ascii="Calibri" w:eastAsia="Calibri" w:hAnsi="Calibri"/>
              <w:noProof/>
              <w:color w:val="FFFFFF"/>
            </w:rPr>
            <w:t>9</w:t>
          </w:r>
          <w:r w:rsidRPr="006E1B09">
            <w:rPr>
              <w:rFonts w:ascii="Calibri" w:eastAsia="Calibri" w:hAnsi="Calibri"/>
              <w:noProof/>
              <w:color w:val="FFFFFF"/>
            </w:rPr>
            <w:fldChar w:fldCharType="end"/>
          </w:r>
        </w:p>
      </w:tc>
      <w:tc>
        <w:tcPr>
          <w:tcW w:w="4500" w:type="pct"/>
          <w:tcBorders>
            <w:top w:val="single" w:sz="4" w:space="0" w:color="auto"/>
          </w:tcBorders>
        </w:tcPr>
        <w:p w14:paraId="25EAE0F2" w14:textId="623DAEEA" w:rsidR="00316CB8" w:rsidRPr="006E1B09" w:rsidRDefault="00316CB8" w:rsidP="007F6857">
          <w:pPr>
            <w:tabs>
              <w:tab w:val="center" w:pos="4513"/>
              <w:tab w:val="right" w:pos="9026"/>
            </w:tabs>
            <w:spacing w:after="0" w:line="240" w:lineRule="auto"/>
            <w:rPr>
              <w:rFonts w:ascii="Calibri" w:eastAsia="Calibri" w:hAnsi="Calibri"/>
            </w:rPr>
          </w:pPr>
          <w:r>
            <w:rPr>
              <w:rFonts w:ascii="Calibri" w:eastAsia="Calibri" w:hAnsi="Calibri"/>
            </w:rPr>
            <w:t>Meppershall Parish Council</w:t>
          </w:r>
          <w:r w:rsidRPr="006E1B09">
            <w:rPr>
              <w:rFonts w:ascii="Calibri" w:eastAsia="Calibri" w:hAnsi="Calibri"/>
            </w:rPr>
            <w:t xml:space="preserve"> </w:t>
          </w:r>
          <w:r>
            <w:rPr>
              <w:rFonts w:ascii="Calibri" w:eastAsia="Calibri" w:hAnsi="Calibri"/>
            </w:rPr>
            <w:t>Biodiversity Policy v1.0 2024</w:t>
          </w:r>
          <w:r>
            <w:rPr>
              <w:rFonts w:ascii="Calibri" w:eastAsia="Calibri" w:hAnsi="Calibri" w:cs="Calibri"/>
            </w:rPr>
            <w:t>©</w:t>
          </w:r>
          <w:r w:rsidRPr="001215D1">
            <w:rPr>
              <w:rFonts w:ascii="Calibri" w:eastAsia="Calibri" w:hAnsi="Calibri"/>
            </w:rPr>
            <w:t xml:space="preserve"> – </w:t>
          </w:r>
          <w:r w:rsidR="007F6857">
            <w:rPr>
              <w:rFonts w:ascii="Calibri" w:eastAsia="Calibri" w:hAnsi="Calibri"/>
            </w:rPr>
            <w:t>12</w:t>
          </w:r>
          <w:r w:rsidR="007F6857" w:rsidRPr="007F6857">
            <w:rPr>
              <w:rFonts w:ascii="Calibri" w:eastAsia="Calibri" w:hAnsi="Calibri"/>
              <w:vertAlign w:val="superscript"/>
            </w:rPr>
            <w:t>th</w:t>
          </w:r>
          <w:r w:rsidR="007F6857">
            <w:rPr>
              <w:rFonts w:ascii="Calibri" w:eastAsia="Calibri" w:hAnsi="Calibri"/>
            </w:rPr>
            <w:t xml:space="preserve"> February</w:t>
          </w:r>
          <w:r>
            <w:rPr>
              <w:rFonts w:ascii="Calibri" w:eastAsia="Calibri" w:hAnsi="Calibri"/>
            </w:rPr>
            <w:t xml:space="preserve"> 2024</w:t>
          </w:r>
        </w:p>
      </w:tc>
    </w:tr>
  </w:tbl>
  <w:p w14:paraId="12A06C38" w14:textId="77777777" w:rsidR="00316CB8" w:rsidRDefault="0031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CD8F" w14:textId="77777777" w:rsidR="0055234F" w:rsidRDefault="0055234F" w:rsidP="0077598E">
      <w:pPr>
        <w:spacing w:after="0" w:line="240" w:lineRule="auto"/>
      </w:pPr>
      <w:r>
        <w:separator/>
      </w:r>
    </w:p>
  </w:footnote>
  <w:footnote w:type="continuationSeparator" w:id="0">
    <w:p w14:paraId="64B49AEF" w14:textId="77777777" w:rsidR="0055234F" w:rsidRDefault="0055234F" w:rsidP="0077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AAD3" w14:textId="2F8D49A6" w:rsidR="00316CB8" w:rsidRDefault="00316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E89F" w14:textId="5A4F2943" w:rsidR="00316CB8" w:rsidRDefault="0031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51DB" w14:textId="78109767" w:rsidR="00316CB8" w:rsidRDefault="00316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7A59" w14:textId="4CF5A9DA" w:rsidR="00316CB8" w:rsidRDefault="00316C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8895" w14:textId="0781E41E" w:rsidR="00316CB8" w:rsidRDefault="00316C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FDB" w14:textId="29EEE5E1" w:rsidR="00316CB8" w:rsidRDefault="0031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224"/>
    <w:multiLevelType w:val="multilevel"/>
    <w:tmpl w:val="87E6F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656111"/>
    <w:multiLevelType w:val="multilevel"/>
    <w:tmpl w:val="2D4C02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354F15"/>
    <w:multiLevelType w:val="multilevel"/>
    <w:tmpl w:val="0809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53E3EC0"/>
    <w:multiLevelType w:val="multilevel"/>
    <w:tmpl w:val="A05A0B82"/>
    <w:lvl w:ilvl="0">
      <w:start w:val="1"/>
      <w:numFmt w:val="decimal"/>
      <w:lvlText w:val="%1."/>
      <w:lvlJc w:val="left"/>
      <w:pPr>
        <w:ind w:left="360" w:hanging="360"/>
      </w:pPr>
      <w:rPr>
        <w:rFonts w:hint="default"/>
        <w:color w:val="0000CC"/>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num w:numId="1" w16cid:durableId="1503011654">
    <w:abstractNumId w:val="4"/>
  </w:num>
  <w:num w:numId="2" w16cid:durableId="66342734">
    <w:abstractNumId w:val="2"/>
  </w:num>
  <w:num w:numId="3" w16cid:durableId="1683972333">
    <w:abstractNumId w:val="1"/>
  </w:num>
  <w:num w:numId="4" w16cid:durableId="1343896373">
    <w:abstractNumId w:val="3"/>
  </w:num>
  <w:num w:numId="5" w16cid:durableId="16043377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73"/>
    <w:rsid w:val="00011AA9"/>
    <w:rsid w:val="00013349"/>
    <w:rsid w:val="00016E4D"/>
    <w:rsid w:val="00017B70"/>
    <w:rsid w:val="00024519"/>
    <w:rsid w:val="00024CE7"/>
    <w:rsid w:val="00037A21"/>
    <w:rsid w:val="00044516"/>
    <w:rsid w:val="00046E4E"/>
    <w:rsid w:val="000515BF"/>
    <w:rsid w:val="00057227"/>
    <w:rsid w:val="0008082F"/>
    <w:rsid w:val="000871B8"/>
    <w:rsid w:val="000955F0"/>
    <w:rsid w:val="000A2FA2"/>
    <w:rsid w:val="000B44B8"/>
    <w:rsid w:val="000B5B83"/>
    <w:rsid w:val="000C0420"/>
    <w:rsid w:val="000C4B9D"/>
    <w:rsid w:val="000C6A0F"/>
    <w:rsid w:val="000C7B33"/>
    <w:rsid w:val="000E5933"/>
    <w:rsid w:val="000F56AD"/>
    <w:rsid w:val="001038EE"/>
    <w:rsid w:val="00104F6D"/>
    <w:rsid w:val="001114FF"/>
    <w:rsid w:val="001116A8"/>
    <w:rsid w:val="00117F24"/>
    <w:rsid w:val="0012001E"/>
    <w:rsid w:val="001215D1"/>
    <w:rsid w:val="001436DD"/>
    <w:rsid w:val="00143D9D"/>
    <w:rsid w:val="00160015"/>
    <w:rsid w:val="0016103D"/>
    <w:rsid w:val="00164EB0"/>
    <w:rsid w:val="001759CB"/>
    <w:rsid w:val="00183039"/>
    <w:rsid w:val="001856BF"/>
    <w:rsid w:val="00194674"/>
    <w:rsid w:val="001A6E92"/>
    <w:rsid w:val="001D7FC8"/>
    <w:rsid w:val="001F136A"/>
    <w:rsid w:val="001F47CD"/>
    <w:rsid w:val="00210EEA"/>
    <w:rsid w:val="00215998"/>
    <w:rsid w:val="00215CE0"/>
    <w:rsid w:val="0023135E"/>
    <w:rsid w:val="002329E5"/>
    <w:rsid w:val="00236785"/>
    <w:rsid w:val="002504C0"/>
    <w:rsid w:val="0026220C"/>
    <w:rsid w:val="00267F94"/>
    <w:rsid w:val="00272E94"/>
    <w:rsid w:val="002827F6"/>
    <w:rsid w:val="002A02F4"/>
    <w:rsid w:val="002A4D29"/>
    <w:rsid w:val="002B4202"/>
    <w:rsid w:val="002C3D35"/>
    <w:rsid w:val="002C6C4E"/>
    <w:rsid w:val="002D02B3"/>
    <w:rsid w:val="002E0701"/>
    <w:rsid w:val="002E7158"/>
    <w:rsid w:val="002F3098"/>
    <w:rsid w:val="002F6800"/>
    <w:rsid w:val="00313891"/>
    <w:rsid w:val="00316CB8"/>
    <w:rsid w:val="00320318"/>
    <w:rsid w:val="00321FAA"/>
    <w:rsid w:val="00332D54"/>
    <w:rsid w:val="00344FD2"/>
    <w:rsid w:val="003472E0"/>
    <w:rsid w:val="00356B32"/>
    <w:rsid w:val="0036173F"/>
    <w:rsid w:val="00373F49"/>
    <w:rsid w:val="00397CF5"/>
    <w:rsid w:val="003A547A"/>
    <w:rsid w:val="003C2BE0"/>
    <w:rsid w:val="003C3B2F"/>
    <w:rsid w:val="003C6A2E"/>
    <w:rsid w:val="003E0AC4"/>
    <w:rsid w:val="003F5C8E"/>
    <w:rsid w:val="003F5D73"/>
    <w:rsid w:val="00406535"/>
    <w:rsid w:val="00410365"/>
    <w:rsid w:val="004128AD"/>
    <w:rsid w:val="00450A72"/>
    <w:rsid w:val="00462A94"/>
    <w:rsid w:val="004666DB"/>
    <w:rsid w:val="004668C1"/>
    <w:rsid w:val="00473060"/>
    <w:rsid w:val="0047631E"/>
    <w:rsid w:val="00476ED5"/>
    <w:rsid w:val="004830A2"/>
    <w:rsid w:val="004A1F34"/>
    <w:rsid w:val="004C467D"/>
    <w:rsid w:val="004E519B"/>
    <w:rsid w:val="0050523A"/>
    <w:rsid w:val="00516364"/>
    <w:rsid w:val="005217B3"/>
    <w:rsid w:val="00534CBB"/>
    <w:rsid w:val="0053709D"/>
    <w:rsid w:val="0055084A"/>
    <w:rsid w:val="0055234F"/>
    <w:rsid w:val="00567A26"/>
    <w:rsid w:val="005A21B7"/>
    <w:rsid w:val="005E5D32"/>
    <w:rsid w:val="005F5025"/>
    <w:rsid w:val="00600487"/>
    <w:rsid w:val="00621F71"/>
    <w:rsid w:val="00645CBD"/>
    <w:rsid w:val="00645F1B"/>
    <w:rsid w:val="00656315"/>
    <w:rsid w:val="00672778"/>
    <w:rsid w:val="00673851"/>
    <w:rsid w:val="00674EBA"/>
    <w:rsid w:val="00675CB0"/>
    <w:rsid w:val="0068086D"/>
    <w:rsid w:val="006A65AC"/>
    <w:rsid w:val="006C0C49"/>
    <w:rsid w:val="006C1E46"/>
    <w:rsid w:val="006C438B"/>
    <w:rsid w:val="006D3D8F"/>
    <w:rsid w:val="006D4556"/>
    <w:rsid w:val="006D694D"/>
    <w:rsid w:val="00717556"/>
    <w:rsid w:val="00727886"/>
    <w:rsid w:val="00736505"/>
    <w:rsid w:val="0075693B"/>
    <w:rsid w:val="0076122E"/>
    <w:rsid w:val="0077598E"/>
    <w:rsid w:val="00786E42"/>
    <w:rsid w:val="00787B28"/>
    <w:rsid w:val="00790EC2"/>
    <w:rsid w:val="00791CFB"/>
    <w:rsid w:val="007A1A85"/>
    <w:rsid w:val="007B06DF"/>
    <w:rsid w:val="007D6970"/>
    <w:rsid w:val="007F2F54"/>
    <w:rsid w:val="007F6857"/>
    <w:rsid w:val="00810813"/>
    <w:rsid w:val="00811EC2"/>
    <w:rsid w:val="008152F5"/>
    <w:rsid w:val="00815D02"/>
    <w:rsid w:val="00816DB0"/>
    <w:rsid w:val="00823EEC"/>
    <w:rsid w:val="00830401"/>
    <w:rsid w:val="0083544B"/>
    <w:rsid w:val="0085151C"/>
    <w:rsid w:val="0085270A"/>
    <w:rsid w:val="0085405A"/>
    <w:rsid w:val="00860407"/>
    <w:rsid w:val="00877172"/>
    <w:rsid w:val="00880BFB"/>
    <w:rsid w:val="008B3EB6"/>
    <w:rsid w:val="008C3B0B"/>
    <w:rsid w:val="008C71A0"/>
    <w:rsid w:val="008D05E4"/>
    <w:rsid w:val="008E24C0"/>
    <w:rsid w:val="008F2B77"/>
    <w:rsid w:val="009061F6"/>
    <w:rsid w:val="009067B0"/>
    <w:rsid w:val="009404B2"/>
    <w:rsid w:val="00947D08"/>
    <w:rsid w:val="00957762"/>
    <w:rsid w:val="00962228"/>
    <w:rsid w:val="00965212"/>
    <w:rsid w:val="00967683"/>
    <w:rsid w:val="00973D76"/>
    <w:rsid w:val="00982506"/>
    <w:rsid w:val="00987389"/>
    <w:rsid w:val="00991062"/>
    <w:rsid w:val="009A772A"/>
    <w:rsid w:val="009C0691"/>
    <w:rsid w:val="009D1B41"/>
    <w:rsid w:val="009D2963"/>
    <w:rsid w:val="009E18C4"/>
    <w:rsid w:val="009E364E"/>
    <w:rsid w:val="009F4475"/>
    <w:rsid w:val="00A03CE5"/>
    <w:rsid w:val="00A04AF3"/>
    <w:rsid w:val="00A10298"/>
    <w:rsid w:val="00A214E9"/>
    <w:rsid w:val="00A255FB"/>
    <w:rsid w:val="00A4394E"/>
    <w:rsid w:val="00A44006"/>
    <w:rsid w:val="00A46298"/>
    <w:rsid w:val="00A512CA"/>
    <w:rsid w:val="00A7133C"/>
    <w:rsid w:val="00A83806"/>
    <w:rsid w:val="00A954D0"/>
    <w:rsid w:val="00AA1200"/>
    <w:rsid w:val="00AA2696"/>
    <w:rsid w:val="00AC6580"/>
    <w:rsid w:val="00AD7BBD"/>
    <w:rsid w:val="00AE3DEE"/>
    <w:rsid w:val="00AE4FC2"/>
    <w:rsid w:val="00AF04CB"/>
    <w:rsid w:val="00B00A1D"/>
    <w:rsid w:val="00B157A4"/>
    <w:rsid w:val="00B27135"/>
    <w:rsid w:val="00B330C6"/>
    <w:rsid w:val="00B351B0"/>
    <w:rsid w:val="00B35DCD"/>
    <w:rsid w:val="00B47919"/>
    <w:rsid w:val="00B60E82"/>
    <w:rsid w:val="00B64246"/>
    <w:rsid w:val="00B7173D"/>
    <w:rsid w:val="00BA0836"/>
    <w:rsid w:val="00BA4D07"/>
    <w:rsid w:val="00BA7521"/>
    <w:rsid w:val="00BC7F5A"/>
    <w:rsid w:val="00BD0613"/>
    <w:rsid w:val="00BD4762"/>
    <w:rsid w:val="00BE4AA2"/>
    <w:rsid w:val="00BE6EB6"/>
    <w:rsid w:val="00BF1508"/>
    <w:rsid w:val="00C0308F"/>
    <w:rsid w:val="00C133C5"/>
    <w:rsid w:val="00C14CB7"/>
    <w:rsid w:val="00C228DE"/>
    <w:rsid w:val="00C25E3A"/>
    <w:rsid w:val="00C30999"/>
    <w:rsid w:val="00C3271E"/>
    <w:rsid w:val="00C3797A"/>
    <w:rsid w:val="00C43A59"/>
    <w:rsid w:val="00C474E0"/>
    <w:rsid w:val="00C5710F"/>
    <w:rsid w:val="00C83B3E"/>
    <w:rsid w:val="00C87E45"/>
    <w:rsid w:val="00C917CA"/>
    <w:rsid w:val="00CA7E23"/>
    <w:rsid w:val="00CC6154"/>
    <w:rsid w:val="00CE2496"/>
    <w:rsid w:val="00CE3558"/>
    <w:rsid w:val="00D141FF"/>
    <w:rsid w:val="00D2430A"/>
    <w:rsid w:val="00D26F88"/>
    <w:rsid w:val="00D43336"/>
    <w:rsid w:val="00D54F79"/>
    <w:rsid w:val="00D60A6B"/>
    <w:rsid w:val="00D66245"/>
    <w:rsid w:val="00D87EB9"/>
    <w:rsid w:val="00D92793"/>
    <w:rsid w:val="00DA3124"/>
    <w:rsid w:val="00DC69B1"/>
    <w:rsid w:val="00DD2222"/>
    <w:rsid w:val="00DF0340"/>
    <w:rsid w:val="00E22637"/>
    <w:rsid w:val="00E302DD"/>
    <w:rsid w:val="00E37871"/>
    <w:rsid w:val="00E4115F"/>
    <w:rsid w:val="00E52B51"/>
    <w:rsid w:val="00E623ED"/>
    <w:rsid w:val="00E65A4E"/>
    <w:rsid w:val="00E7783A"/>
    <w:rsid w:val="00E90E4C"/>
    <w:rsid w:val="00E970CD"/>
    <w:rsid w:val="00EA0AA6"/>
    <w:rsid w:val="00EA3BCF"/>
    <w:rsid w:val="00EA4C6C"/>
    <w:rsid w:val="00EB4CB9"/>
    <w:rsid w:val="00EB5A73"/>
    <w:rsid w:val="00EC6833"/>
    <w:rsid w:val="00ED67F7"/>
    <w:rsid w:val="00ED7F1F"/>
    <w:rsid w:val="00EE2974"/>
    <w:rsid w:val="00F031B5"/>
    <w:rsid w:val="00F04515"/>
    <w:rsid w:val="00F2034D"/>
    <w:rsid w:val="00F21F21"/>
    <w:rsid w:val="00F269FC"/>
    <w:rsid w:val="00F279DD"/>
    <w:rsid w:val="00F32FD7"/>
    <w:rsid w:val="00F4719D"/>
    <w:rsid w:val="00F530E4"/>
    <w:rsid w:val="00F54E13"/>
    <w:rsid w:val="00F62360"/>
    <w:rsid w:val="00F666C4"/>
    <w:rsid w:val="00F71B3E"/>
    <w:rsid w:val="00F84525"/>
    <w:rsid w:val="00F84CF8"/>
    <w:rsid w:val="00F94431"/>
    <w:rsid w:val="00FB560F"/>
    <w:rsid w:val="00FC0D56"/>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9C1B"/>
  <w15:docId w15:val="{250673B6-53D1-4CF2-84A6-ACDC2CE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02"/>
  </w:style>
  <w:style w:type="paragraph" w:styleId="Heading1">
    <w:name w:val="heading 1"/>
    <w:basedOn w:val="Normal"/>
    <w:next w:val="Normal"/>
    <w:link w:val="Heading1Char"/>
    <w:uiPriority w:val="9"/>
    <w:qFormat/>
    <w:rsid w:val="003F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7D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33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133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33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33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33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33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33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F5D73"/>
    <w:pPr>
      <w:ind w:left="720"/>
      <w:contextualSpacing/>
    </w:pPr>
  </w:style>
  <w:style w:type="paragraph" w:styleId="Header">
    <w:name w:val="header"/>
    <w:basedOn w:val="Normal"/>
    <w:link w:val="HeaderChar"/>
    <w:uiPriority w:val="99"/>
    <w:unhideWhenUsed/>
    <w:rsid w:val="0077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8E"/>
  </w:style>
  <w:style w:type="paragraph" w:styleId="Footer">
    <w:name w:val="footer"/>
    <w:basedOn w:val="Normal"/>
    <w:link w:val="FooterChar"/>
    <w:uiPriority w:val="99"/>
    <w:unhideWhenUsed/>
    <w:rsid w:val="0077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8E"/>
  </w:style>
  <w:style w:type="paragraph" w:styleId="TOCHeading">
    <w:name w:val="TOC Heading"/>
    <w:basedOn w:val="Heading1"/>
    <w:next w:val="Normal"/>
    <w:uiPriority w:val="39"/>
    <w:semiHidden/>
    <w:unhideWhenUsed/>
    <w:qFormat/>
    <w:rsid w:val="00791CFB"/>
    <w:pPr>
      <w:outlineLvl w:val="9"/>
    </w:pPr>
    <w:rPr>
      <w:lang w:val="en-US" w:eastAsia="ja-JP"/>
    </w:rPr>
  </w:style>
  <w:style w:type="paragraph" w:styleId="TOC1">
    <w:name w:val="toc 1"/>
    <w:basedOn w:val="Normal"/>
    <w:next w:val="Normal"/>
    <w:autoRedefine/>
    <w:uiPriority w:val="39"/>
    <w:unhideWhenUsed/>
    <w:rsid w:val="00791CFB"/>
    <w:pPr>
      <w:tabs>
        <w:tab w:val="left" w:pos="630"/>
        <w:tab w:val="right" w:leader="dot" w:pos="9736"/>
      </w:tabs>
      <w:spacing w:after="100"/>
    </w:pPr>
  </w:style>
  <w:style w:type="character" w:styleId="Hyperlink">
    <w:name w:val="Hyperlink"/>
    <w:basedOn w:val="DefaultParagraphFont"/>
    <w:uiPriority w:val="99"/>
    <w:unhideWhenUsed/>
    <w:rsid w:val="00791CFB"/>
    <w:rPr>
      <w:color w:val="0000FF" w:themeColor="hyperlink"/>
      <w:u w:val="single"/>
    </w:rPr>
  </w:style>
  <w:style w:type="paragraph" w:styleId="BalloonText">
    <w:name w:val="Balloon Text"/>
    <w:basedOn w:val="Normal"/>
    <w:link w:val="BalloonTextChar"/>
    <w:uiPriority w:val="99"/>
    <w:semiHidden/>
    <w:unhideWhenUsed/>
    <w:rsid w:val="0098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89"/>
    <w:rPr>
      <w:rFonts w:ascii="Tahoma" w:hAnsi="Tahoma" w:cs="Tahoma"/>
      <w:sz w:val="16"/>
      <w:szCs w:val="16"/>
    </w:rPr>
  </w:style>
  <w:style w:type="paragraph" w:styleId="NormalWeb">
    <w:name w:val="Normal (Web)"/>
    <w:basedOn w:val="Normal"/>
    <w:uiPriority w:val="99"/>
    <w:unhideWhenUsed/>
    <w:rsid w:val="00B60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0340"/>
    <w:pPr>
      <w:spacing w:after="0" w:line="240" w:lineRule="auto"/>
    </w:pPr>
  </w:style>
  <w:style w:type="paragraph" w:customStyle="1" w:styleId="Level1Heading">
    <w:name w:val="Level 1 Heading"/>
    <w:basedOn w:val="Normal"/>
    <w:rsid w:val="00143D9D"/>
    <w:pPr>
      <w:keepNext/>
      <w:numPr>
        <w:numId w:val="1"/>
      </w:numPr>
      <w:spacing w:before="120" w:after="120" w:line="240" w:lineRule="auto"/>
      <w:outlineLvl w:val="2"/>
    </w:pPr>
    <w:rPr>
      <w:rFonts w:ascii="Calibri" w:eastAsia="Calibri" w:hAnsi="Calibri" w:cs="Calibri"/>
      <w:b/>
      <w:lang w:val="en-US"/>
    </w:rPr>
  </w:style>
  <w:style w:type="paragraph" w:customStyle="1" w:styleId="Level1Number">
    <w:name w:val="Level 1 Number"/>
    <w:basedOn w:val="Level1Heading"/>
    <w:rsid w:val="00143D9D"/>
    <w:pPr>
      <w:keepNext w:val="0"/>
    </w:pPr>
    <w:rPr>
      <w:b w:val="0"/>
    </w:rPr>
  </w:style>
  <w:style w:type="paragraph" w:customStyle="1" w:styleId="Level2Number">
    <w:name w:val="Level 2 Number"/>
    <w:basedOn w:val="BodyText2"/>
    <w:rsid w:val="00143D9D"/>
    <w:pPr>
      <w:numPr>
        <w:ilvl w:val="1"/>
        <w:numId w:val="1"/>
      </w:numPr>
      <w:tabs>
        <w:tab w:val="clear" w:pos="720"/>
        <w:tab w:val="num" w:pos="1440"/>
      </w:tabs>
      <w:spacing w:before="120" w:line="240" w:lineRule="auto"/>
      <w:ind w:left="792" w:hanging="360"/>
    </w:pPr>
    <w:rPr>
      <w:rFonts w:ascii="Calibri" w:eastAsia="Calibri" w:hAnsi="Calibri" w:cs="Calibri"/>
      <w:lang w:val="en-US"/>
    </w:rPr>
  </w:style>
  <w:style w:type="paragraph" w:customStyle="1" w:styleId="Level3Number">
    <w:name w:val="Level 3 Number"/>
    <w:basedOn w:val="BodyText3"/>
    <w:rsid w:val="00143D9D"/>
    <w:pPr>
      <w:numPr>
        <w:ilvl w:val="2"/>
        <w:numId w:val="1"/>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143D9D"/>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143D9D"/>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143D9D"/>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143D9D"/>
    <w:pPr>
      <w:numPr>
        <w:ilvl w:val="6"/>
        <w:numId w:val="1"/>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143D9D"/>
    <w:pPr>
      <w:spacing w:after="120" w:line="480" w:lineRule="auto"/>
    </w:pPr>
  </w:style>
  <w:style w:type="character" w:customStyle="1" w:styleId="BodyText2Char">
    <w:name w:val="Body Text 2 Char"/>
    <w:basedOn w:val="DefaultParagraphFont"/>
    <w:link w:val="BodyText2"/>
    <w:uiPriority w:val="99"/>
    <w:semiHidden/>
    <w:rsid w:val="00143D9D"/>
  </w:style>
  <w:style w:type="paragraph" w:styleId="BodyText3">
    <w:name w:val="Body Text 3"/>
    <w:basedOn w:val="Normal"/>
    <w:link w:val="BodyText3Char"/>
    <w:uiPriority w:val="99"/>
    <w:semiHidden/>
    <w:unhideWhenUsed/>
    <w:rsid w:val="00143D9D"/>
    <w:pPr>
      <w:spacing w:after="120"/>
    </w:pPr>
    <w:rPr>
      <w:sz w:val="16"/>
      <w:szCs w:val="16"/>
    </w:rPr>
  </w:style>
  <w:style w:type="character" w:customStyle="1" w:styleId="BodyText3Char">
    <w:name w:val="Body Text 3 Char"/>
    <w:basedOn w:val="DefaultParagraphFont"/>
    <w:link w:val="BodyText3"/>
    <w:uiPriority w:val="99"/>
    <w:semiHidden/>
    <w:rsid w:val="00143D9D"/>
    <w:rPr>
      <w:sz w:val="16"/>
      <w:szCs w:val="16"/>
    </w:rPr>
  </w:style>
  <w:style w:type="paragraph" w:styleId="TOC2">
    <w:name w:val="toc 2"/>
    <w:basedOn w:val="Normal"/>
    <w:next w:val="Normal"/>
    <w:autoRedefine/>
    <w:uiPriority w:val="39"/>
    <w:unhideWhenUsed/>
    <w:rsid w:val="00C3271E"/>
    <w:pPr>
      <w:spacing w:after="100"/>
      <w:ind w:left="220"/>
    </w:pPr>
    <w:rPr>
      <w:rFonts w:eastAsiaTheme="minorEastAsia"/>
      <w:lang w:eastAsia="en-GB"/>
    </w:rPr>
  </w:style>
  <w:style w:type="paragraph" w:styleId="TOC3">
    <w:name w:val="toc 3"/>
    <w:basedOn w:val="Normal"/>
    <w:next w:val="Normal"/>
    <w:autoRedefine/>
    <w:uiPriority w:val="39"/>
    <w:unhideWhenUsed/>
    <w:rsid w:val="00C3271E"/>
    <w:pPr>
      <w:spacing w:after="100"/>
      <w:ind w:left="440"/>
    </w:pPr>
    <w:rPr>
      <w:rFonts w:eastAsiaTheme="minorEastAsia"/>
      <w:lang w:eastAsia="en-GB"/>
    </w:rPr>
  </w:style>
  <w:style w:type="paragraph" w:styleId="TOC4">
    <w:name w:val="toc 4"/>
    <w:basedOn w:val="Normal"/>
    <w:next w:val="Normal"/>
    <w:autoRedefine/>
    <w:uiPriority w:val="39"/>
    <w:unhideWhenUsed/>
    <w:rsid w:val="00C3271E"/>
    <w:pPr>
      <w:spacing w:after="100"/>
      <w:ind w:left="660"/>
    </w:pPr>
    <w:rPr>
      <w:rFonts w:eastAsiaTheme="minorEastAsia"/>
      <w:lang w:eastAsia="en-GB"/>
    </w:rPr>
  </w:style>
  <w:style w:type="paragraph" w:styleId="TOC5">
    <w:name w:val="toc 5"/>
    <w:basedOn w:val="Normal"/>
    <w:next w:val="Normal"/>
    <w:autoRedefine/>
    <w:uiPriority w:val="39"/>
    <w:unhideWhenUsed/>
    <w:rsid w:val="00C3271E"/>
    <w:pPr>
      <w:spacing w:after="100"/>
      <w:ind w:left="880"/>
    </w:pPr>
    <w:rPr>
      <w:rFonts w:eastAsiaTheme="minorEastAsia"/>
      <w:lang w:eastAsia="en-GB"/>
    </w:rPr>
  </w:style>
  <w:style w:type="paragraph" w:styleId="TOC6">
    <w:name w:val="toc 6"/>
    <w:basedOn w:val="Normal"/>
    <w:next w:val="Normal"/>
    <w:autoRedefine/>
    <w:uiPriority w:val="39"/>
    <w:unhideWhenUsed/>
    <w:rsid w:val="00C3271E"/>
    <w:pPr>
      <w:spacing w:after="100"/>
      <w:ind w:left="1100"/>
    </w:pPr>
    <w:rPr>
      <w:rFonts w:eastAsiaTheme="minorEastAsia"/>
      <w:lang w:eastAsia="en-GB"/>
    </w:rPr>
  </w:style>
  <w:style w:type="paragraph" w:styleId="TOC7">
    <w:name w:val="toc 7"/>
    <w:basedOn w:val="Normal"/>
    <w:next w:val="Normal"/>
    <w:autoRedefine/>
    <w:uiPriority w:val="39"/>
    <w:unhideWhenUsed/>
    <w:rsid w:val="00C3271E"/>
    <w:pPr>
      <w:spacing w:after="100"/>
      <w:ind w:left="1320"/>
    </w:pPr>
    <w:rPr>
      <w:rFonts w:eastAsiaTheme="minorEastAsia"/>
      <w:lang w:eastAsia="en-GB"/>
    </w:rPr>
  </w:style>
  <w:style w:type="paragraph" w:styleId="TOC8">
    <w:name w:val="toc 8"/>
    <w:basedOn w:val="Normal"/>
    <w:next w:val="Normal"/>
    <w:autoRedefine/>
    <w:uiPriority w:val="39"/>
    <w:unhideWhenUsed/>
    <w:rsid w:val="00C3271E"/>
    <w:pPr>
      <w:spacing w:after="100"/>
      <w:ind w:left="1540"/>
    </w:pPr>
    <w:rPr>
      <w:rFonts w:eastAsiaTheme="minorEastAsia"/>
      <w:lang w:eastAsia="en-GB"/>
    </w:rPr>
  </w:style>
  <w:style w:type="paragraph" w:styleId="TOC9">
    <w:name w:val="toc 9"/>
    <w:basedOn w:val="Normal"/>
    <w:next w:val="Normal"/>
    <w:autoRedefine/>
    <w:uiPriority w:val="39"/>
    <w:unhideWhenUsed/>
    <w:rsid w:val="00C3271E"/>
    <w:pPr>
      <w:spacing w:after="100"/>
      <w:ind w:left="1760"/>
    </w:pPr>
    <w:rPr>
      <w:rFonts w:eastAsiaTheme="minorEastAsia"/>
      <w:lang w:eastAsia="en-GB"/>
    </w:rPr>
  </w:style>
  <w:style w:type="character" w:customStyle="1" w:styleId="Heading2Char">
    <w:name w:val="Heading 2 Char"/>
    <w:basedOn w:val="DefaultParagraphFont"/>
    <w:link w:val="Heading2"/>
    <w:uiPriority w:val="9"/>
    <w:rsid w:val="00947D08"/>
    <w:rPr>
      <w:rFonts w:asciiTheme="majorHAnsi" w:eastAsiaTheme="majorEastAsia" w:hAnsiTheme="majorHAnsi" w:cstheme="majorBidi"/>
      <w:color w:val="365F91" w:themeColor="accent1" w:themeShade="BF"/>
      <w:sz w:val="26"/>
      <w:szCs w:val="26"/>
    </w:rPr>
  </w:style>
  <w:style w:type="paragraph" w:customStyle="1" w:styleId="Heading1111">
    <w:name w:val="Heading 1111"/>
    <w:basedOn w:val="ListParagraph"/>
    <w:qFormat/>
    <w:rsid w:val="00673851"/>
    <w:pPr>
      <w:tabs>
        <w:tab w:val="left" w:pos="-1440"/>
        <w:tab w:val="left" w:pos="-720"/>
        <w:tab w:val="left" w:pos="0"/>
        <w:tab w:val="left" w:pos="1080"/>
        <w:tab w:val="left" w:pos="1440"/>
      </w:tabs>
      <w:suppressAutoHyphens/>
      <w:spacing w:before="60" w:after="60"/>
      <w:ind w:left="0"/>
      <w:jc w:val="both"/>
    </w:pPr>
    <w:rPr>
      <w:rFonts w:ascii="Arial" w:eastAsia="Times New Roman" w:hAnsi="Arial" w:cs="Times New Roman"/>
      <w:b/>
      <w:spacing w:val="-3"/>
      <w:sz w:val="24"/>
      <w:szCs w:val="24"/>
      <w:lang w:val="x-none"/>
    </w:rPr>
  </w:style>
  <w:style w:type="character" w:customStyle="1" w:styleId="ListParagraphChar">
    <w:name w:val="List Paragraph Char"/>
    <w:link w:val="ListParagraph"/>
    <w:uiPriority w:val="34"/>
    <w:rsid w:val="00673851"/>
  </w:style>
  <w:style w:type="paragraph" w:styleId="BodyTextIndent">
    <w:name w:val="Body Text Indent"/>
    <w:basedOn w:val="Normal"/>
    <w:link w:val="BodyTextIndentChar"/>
    <w:uiPriority w:val="99"/>
    <w:semiHidden/>
    <w:unhideWhenUsed/>
    <w:rsid w:val="00BD0613"/>
    <w:pPr>
      <w:spacing w:after="120"/>
      <w:ind w:left="283"/>
    </w:pPr>
  </w:style>
  <w:style w:type="character" w:customStyle="1" w:styleId="BodyTextIndentChar">
    <w:name w:val="Body Text Indent Char"/>
    <w:basedOn w:val="DefaultParagraphFont"/>
    <w:link w:val="BodyTextIndent"/>
    <w:uiPriority w:val="99"/>
    <w:semiHidden/>
    <w:rsid w:val="00BD0613"/>
  </w:style>
  <w:style w:type="character" w:customStyle="1" w:styleId="Heading3Char">
    <w:name w:val="Heading 3 Char"/>
    <w:basedOn w:val="DefaultParagraphFont"/>
    <w:link w:val="Heading3"/>
    <w:uiPriority w:val="9"/>
    <w:rsid w:val="000133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133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33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33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33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33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334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1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0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EE39-2EC1-4D80-BB59-4F39A0D1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Marabese</dc:creator>
  <cp:lastModifiedBy>Alessandra Marabese</cp:lastModifiedBy>
  <cp:revision>8</cp:revision>
  <cp:lastPrinted>2024-02-26T19:05:00Z</cp:lastPrinted>
  <dcterms:created xsi:type="dcterms:W3CDTF">2024-01-31T20:02:00Z</dcterms:created>
  <dcterms:modified xsi:type="dcterms:W3CDTF">2024-02-26T19:06:00Z</dcterms:modified>
</cp:coreProperties>
</file>